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8E5" w:rsidRPr="000707D3" w:rsidRDefault="006548E5" w:rsidP="00EC5001">
      <w:pPr>
        <w:jc w:val="center"/>
        <w:rPr>
          <w:b/>
          <w:sz w:val="28"/>
          <w:szCs w:val="28"/>
        </w:rPr>
      </w:pPr>
      <w:bookmarkStart w:id="0" w:name="_GoBack"/>
      <w:r w:rsidRPr="000707D3">
        <w:rPr>
          <w:b/>
          <w:sz w:val="28"/>
          <w:szCs w:val="28"/>
        </w:rPr>
        <w:t>Положение</w:t>
      </w:r>
      <w:r w:rsidR="00EC5001" w:rsidRPr="000707D3">
        <w:rPr>
          <w:b/>
          <w:sz w:val="28"/>
          <w:szCs w:val="28"/>
        </w:rPr>
        <w:t xml:space="preserve"> </w:t>
      </w:r>
      <w:r w:rsidRPr="000707D3">
        <w:rPr>
          <w:b/>
          <w:sz w:val="28"/>
          <w:szCs w:val="28"/>
        </w:rPr>
        <w:t xml:space="preserve">об оплате и нормировании труда </w:t>
      </w:r>
    </w:p>
    <w:bookmarkEnd w:id="0"/>
    <w:p w:rsidR="006548E5" w:rsidRPr="006548E5" w:rsidRDefault="006548E5" w:rsidP="006548E5">
      <w:pPr>
        <w:jc w:val="center"/>
        <w:rPr>
          <w:rFonts w:eastAsia="MS Mincho"/>
          <w:sz w:val="28"/>
          <w:szCs w:val="28"/>
          <w:lang w:eastAsia="en-US" w:bidi="en-US"/>
        </w:rPr>
      </w:pPr>
    </w:p>
    <w:p w:rsidR="006548E5" w:rsidRDefault="006548E5" w:rsidP="006548E5">
      <w:pPr>
        <w:autoSpaceDE w:val="0"/>
        <w:autoSpaceDN w:val="0"/>
        <w:adjustRightInd w:val="0"/>
        <w:ind w:firstLine="708"/>
        <w:jc w:val="both"/>
        <w:rPr>
          <w:rFonts w:eastAsia="MS Mincho"/>
          <w:i/>
          <w:iCs/>
          <w:color w:val="000000"/>
          <w:sz w:val="28"/>
          <w:szCs w:val="28"/>
        </w:rPr>
      </w:pPr>
      <w:r>
        <w:rPr>
          <w:rFonts w:eastAsia="Calibri"/>
          <w:sz w:val="28"/>
          <w:szCs w:val="28"/>
          <w:lang w:eastAsia="en-US" w:bidi="en-US"/>
        </w:rPr>
        <w:t xml:space="preserve">1. </w:t>
      </w:r>
      <w:r>
        <w:rPr>
          <w:rFonts w:eastAsia="MS Mincho"/>
          <w:sz w:val="28"/>
          <w:szCs w:val="28"/>
        </w:rPr>
        <w:t xml:space="preserve">Заработная плата выплачивается работникам не реже чем каждые полмесяца, но не позднее 15 календарных дней со дня окончания периода, за который она начислена (ст.136 ТК РФ).  Днями выплаты заработной платы являются: </w:t>
      </w:r>
      <w:r w:rsidRPr="00B84CAB">
        <w:rPr>
          <w:rFonts w:eastAsia="MS Mincho"/>
          <w:sz w:val="28"/>
          <w:szCs w:val="28"/>
        </w:rPr>
        <w:t>25</w:t>
      </w:r>
      <w:r>
        <w:rPr>
          <w:rFonts w:eastAsia="MS Mincho"/>
          <w:sz w:val="28"/>
          <w:szCs w:val="28"/>
        </w:rPr>
        <w:t xml:space="preserve"> число текущего месяца</w:t>
      </w:r>
      <w:r>
        <w:rPr>
          <w:rFonts w:eastAsia="MS Mincho"/>
          <w:color w:val="000000"/>
          <w:sz w:val="28"/>
          <w:szCs w:val="28"/>
        </w:rPr>
        <w:t xml:space="preserve"> (за первую половину месяца) и 10 число следующего месяца за вторую половину предыдущего месяца</w:t>
      </w:r>
    </w:p>
    <w:p w:rsidR="006548E5" w:rsidRDefault="006548E5" w:rsidP="006548E5">
      <w:pPr>
        <w:ind w:firstLine="708"/>
        <w:jc w:val="both"/>
        <w:rPr>
          <w:sz w:val="28"/>
          <w:szCs w:val="28"/>
        </w:rPr>
      </w:pPr>
      <w:r>
        <w:rPr>
          <w:sz w:val="28"/>
          <w:szCs w:val="28"/>
        </w:rPr>
        <w:t>Размер заработной платы за первую половину месяца устанавливается не ниже половины причитающейся работнику ставки заработной платы (оклада), исходя из фактически отработанного времени.</w:t>
      </w:r>
    </w:p>
    <w:p w:rsidR="006548E5" w:rsidRDefault="006548E5" w:rsidP="006548E5">
      <w:pPr>
        <w:ind w:firstLine="708"/>
        <w:jc w:val="both"/>
        <w:rPr>
          <w:sz w:val="28"/>
          <w:szCs w:val="28"/>
        </w:rPr>
      </w:pPr>
      <w:r>
        <w:rPr>
          <w:sz w:val="28"/>
          <w:szCs w:val="28"/>
        </w:rPr>
        <w:t>По заявлению работника может быть установлен иной размер заработной платы за первую половину месяца, но не более 50% заработной платы за фактически отработанное время.</w:t>
      </w:r>
    </w:p>
    <w:p w:rsidR="006548E5" w:rsidRDefault="006548E5" w:rsidP="006548E5">
      <w:pPr>
        <w:ind w:firstLine="709"/>
        <w:jc w:val="both"/>
        <w:rPr>
          <w:rFonts w:eastAsia="Calibri"/>
          <w:sz w:val="28"/>
          <w:szCs w:val="28"/>
          <w:lang w:eastAsia="en-US" w:bidi="en-US"/>
        </w:rPr>
      </w:pPr>
      <w:r>
        <w:rPr>
          <w:rFonts w:eastAsia="Calibri"/>
          <w:sz w:val="28"/>
          <w:szCs w:val="28"/>
          <w:lang w:eastAsia="en-US" w:bidi="en-US"/>
        </w:rPr>
        <w:t xml:space="preserve">При регулировании вопросов оплаты труда работодатель и </w:t>
      </w:r>
      <w:proofErr w:type="gramStart"/>
      <w:r>
        <w:rPr>
          <w:rFonts w:eastAsia="Calibri"/>
          <w:sz w:val="28"/>
          <w:szCs w:val="28"/>
          <w:lang w:eastAsia="en-US" w:bidi="en-US"/>
        </w:rPr>
        <w:t>профком  исходят</w:t>
      </w:r>
      <w:proofErr w:type="gramEnd"/>
      <w:r>
        <w:rPr>
          <w:rFonts w:eastAsia="Calibri"/>
          <w:sz w:val="28"/>
          <w:szCs w:val="28"/>
          <w:lang w:eastAsia="en-US" w:bidi="en-US"/>
        </w:rPr>
        <w:t xml:space="preserve"> из того, что система оплаты труда работников учреждения устанавливаются  с учетом:</w:t>
      </w:r>
    </w:p>
    <w:p w:rsidR="006548E5" w:rsidRDefault="006548E5" w:rsidP="006548E5">
      <w:pPr>
        <w:ind w:firstLine="709"/>
        <w:jc w:val="both"/>
        <w:rPr>
          <w:rFonts w:eastAsia="Calibri"/>
          <w:sz w:val="28"/>
          <w:szCs w:val="28"/>
          <w:lang w:eastAsia="en-US" w:bidi="en-US"/>
        </w:rPr>
      </w:pPr>
      <w:r>
        <w:rPr>
          <w:rFonts w:eastAsia="Calibri"/>
          <w:sz w:val="28"/>
          <w:szCs w:val="28"/>
          <w:lang w:eastAsia="en-US" w:bidi="en-US"/>
        </w:rPr>
        <w:t>единых рекомендаций по установлению на федеральном, региональном, местном уровнях систем оплаты труда работников государственных и муниципальных учреждений, ежегодно разрабатываемых Российской трехсторонней комиссией по регулированию социально-трудовых отношений;</w:t>
      </w:r>
    </w:p>
    <w:p w:rsidR="006548E5" w:rsidRDefault="006548E5" w:rsidP="006548E5">
      <w:pPr>
        <w:ind w:firstLine="709"/>
        <w:jc w:val="both"/>
        <w:rPr>
          <w:rFonts w:eastAsia="Calibri"/>
          <w:sz w:val="28"/>
          <w:szCs w:val="28"/>
          <w:lang w:eastAsia="en-US" w:bidi="en-US"/>
        </w:rPr>
      </w:pPr>
      <w:r>
        <w:rPr>
          <w:rFonts w:eastAsia="Calibri"/>
          <w:sz w:val="28"/>
          <w:szCs w:val="28"/>
          <w:lang w:eastAsia="en-US" w:bidi="en-US"/>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6548E5" w:rsidRDefault="006548E5" w:rsidP="006548E5">
      <w:pPr>
        <w:ind w:firstLine="709"/>
        <w:jc w:val="both"/>
        <w:rPr>
          <w:rFonts w:eastAsia="Calibri"/>
          <w:sz w:val="28"/>
          <w:szCs w:val="28"/>
          <w:lang w:eastAsia="en-US" w:bidi="en-US"/>
        </w:rPr>
      </w:pPr>
      <w:r>
        <w:rPr>
          <w:rFonts w:eastAsia="Calibri"/>
          <w:sz w:val="28"/>
          <w:szCs w:val="28"/>
          <w:lang w:eastAsia="en-US" w:bidi="en-US"/>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6548E5" w:rsidRDefault="006548E5" w:rsidP="006548E5">
      <w:pPr>
        <w:ind w:firstLine="709"/>
        <w:jc w:val="both"/>
        <w:rPr>
          <w:rFonts w:eastAsia="Calibri"/>
          <w:sz w:val="28"/>
          <w:szCs w:val="28"/>
          <w:lang w:eastAsia="en-US" w:bidi="en-US"/>
        </w:rPr>
      </w:pPr>
      <w:r>
        <w:rPr>
          <w:rFonts w:eastAsia="Calibri"/>
          <w:sz w:val="28"/>
          <w:szCs w:val="28"/>
          <w:lang w:eastAsia="en-US" w:bidi="en-US"/>
        </w:rPr>
        <w:t>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w:t>
      </w:r>
    </w:p>
    <w:p w:rsidR="006548E5" w:rsidRDefault="006548E5" w:rsidP="006548E5">
      <w:pPr>
        <w:ind w:firstLine="709"/>
        <w:jc w:val="both"/>
        <w:rPr>
          <w:rFonts w:eastAsia="Calibri"/>
          <w:sz w:val="28"/>
          <w:szCs w:val="28"/>
          <w:lang w:eastAsia="en-US" w:bidi="en-US"/>
        </w:rPr>
      </w:pPr>
      <w:r>
        <w:rPr>
          <w:rFonts w:eastAsia="Calibri"/>
          <w:sz w:val="28"/>
          <w:szCs w:val="28"/>
          <w:lang w:eastAsia="en-US" w:bidi="en-US"/>
        </w:rPr>
        <w:t>направления бюджетных ассигнований, предусматриваемых краевым (муниципальным) бюджетом на увеличение фонда оплаты труда работников учреждения, преимущественно на увеличение базовой части фонда оплаты труда, размеров окладов (должностных окладов, ставок заработной платы) работников;</w:t>
      </w:r>
    </w:p>
    <w:p w:rsidR="006548E5" w:rsidRDefault="006548E5" w:rsidP="006548E5">
      <w:pPr>
        <w:ind w:firstLine="709"/>
        <w:jc w:val="both"/>
        <w:rPr>
          <w:rFonts w:eastAsia="Calibri"/>
          <w:sz w:val="28"/>
          <w:szCs w:val="28"/>
          <w:lang w:eastAsia="en-US" w:bidi="en-US"/>
        </w:rPr>
      </w:pPr>
      <w:r>
        <w:rPr>
          <w:rFonts w:eastAsia="Calibri"/>
          <w:sz w:val="28"/>
          <w:szCs w:val="28"/>
          <w:lang w:eastAsia="en-US" w:bidi="en-US"/>
        </w:rPr>
        <w:t>обеспечения повышения уровня реального содержания заработной платы работников учреждения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6548E5" w:rsidRDefault="006548E5" w:rsidP="006548E5">
      <w:pPr>
        <w:ind w:firstLine="709"/>
        <w:jc w:val="both"/>
        <w:rPr>
          <w:rFonts w:eastAsia="Calibri"/>
          <w:sz w:val="28"/>
          <w:szCs w:val="28"/>
          <w:lang w:eastAsia="en-US" w:bidi="en-US"/>
        </w:rPr>
      </w:pPr>
      <w:r>
        <w:rPr>
          <w:rFonts w:eastAsia="Calibri"/>
          <w:sz w:val="28"/>
          <w:szCs w:val="28"/>
          <w:lang w:eastAsia="en-US" w:bidi="en-US"/>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правовыми актами, содержащими нормы трудового права;</w:t>
      </w:r>
    </w:p>
    <w:p w:rsidR="006548E5" w:rsidRDefault="006548E5" w:rsidP="006548E5">
      <w:pPr>
        <w:ind w:firstLine="709"/>
        <w:jc w:val="both"/>
        <w:rPr>
          <w:rFonts w:eastAsia="Calibri"/>
          <w:sz w:val="28"/>
          <w:szCs w:val="28"/>
          <w:lang w:eastAsia="en-US" w:bidi="en-US"/>
        </w:rPr>
      </w:pPr>
      <w:r>
        <w:rPr>
          <w:rFonts w:eastAsia="Calibri"/>
          <w:sz w:val="28"/>
          <w:szCs w:val="28"/>
          <w:lang w:eastAsia="en-US" w:bidi="en-US"/>
        </w:rPr>
        <w:lastRenderedPageBreak/>
        <w:t>создания условий для оплаты труда работников в зависимости от их личного участия в эффективном функционировании учреждения;</w:t>
      </w:r>
    </w:p>
    <w:p w:rsidR="006548E5" w:rsidRDefault="006548E5" w:rsidP="006548E5">
      <w:pPr>
        <w:ind w:firstLine="709"/>
        <w:jc w:val="both"/>
        <w:rPr>
          <w:rFonts w:eastAsia="Calibri"/>
          <w:sz w:val="28"/>
          <w:szCs w:val="28"/>
          <w:lang w:eastAsia="en-US" w:bidi="en-US"/>
        </w:rPr>
      </w:pPr>
      <w:r>
        <w:rPr>
          <w:rFonts w:eastAsia="Calibri"/>
          <w:sz w:val="28"/>
          <w:szCs w:val="28"/>
          <w:lang w:eastAsia="en-US" w:bidi="en-US"/>
        </w:rPr>
        <w:t>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6548E5" w:rsidRDefault="006548E5" w:rsidP="006548E5">
      <w:pPr>
        <w:ind w:firstLine="709"/>
        <w:jc w:val="both"/>
        <w:rPr>
          <w:rFonts w:eastAsia="Calibri"/>
          <w:sz w:val="28"/>
          <w:szCs w:val="28"/>
          <w:lang w:eastAsia="en-US" w:bidi="en-US"/>
        </w:rPr>
      </w:pPr>
      <w:r>
        <w:rPr>
          <w:rFonts w:eastAsia="Calibri"/>
          <w:sz w:val="28"/>
          <w:szCs w:val="28"/>
          <w:lang w:eastAsia="en-US" w:bidi="en-US"/>
        </w:rPr>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учреждения;</w:t>
      </w:r>
    </w:p>
    <w:p w:rsidR="006548E5" w:rsidRDefault="006548E5" w:rsidP="006548E5">
      <w:pPr>
        <w:ind w:firstLine="709"/>
        <w:jc w:val="both"/>
        <w:rPr>
          <w:rFonts w:eastAsia="Calibri"/>
          <w:sz w:val="28"/>
          <w:szCs w:val="28"/>
          <w:lang w:eastAsia="en-US" w:bidi="en-US"/>
        </w:rPr>
      </w:pPr>
      <w:r>
        <w:rPr>
          <w:rFonts w:eastAsia="Calibri"/>
          <w:sz w:val="28"/>
          <w:szCs w:val="28"/>
          <w:lang w:eastAsia="en-US" w:bidi="en-US"/>
        </w:rPr>
        <w:t>мнения (согласования) профкома.</w:t>
      </w:r>
    </w:p>
    <w:p w:rsidR="006548E5" w:rsidRDefault="006548E5" w:rsidP="006548E5">
      <w:pPr>
        <w:ind w:firstLine="709"/>
        <w:jc w:val="both"/>
        <w:rPr>
          <w:rFonts w:eastAsia="Calibri"/>
          <w:sz w:val="28"/>
          <w:szCs w:val="28"/>
          <w:lang w:eastAsia="en-US" w:bidi="en-US"/>
        </w:rPr>
      </w:pPr>
      <w:r>
        <w:rPr>
          <w:rFonts w:eastAsia="Calibri"/>
          <w:sz w:val="28"/>
          <w:szCs w:val="28"/>
          <w:lang w:eastAsia="en-US" w:bidi="en-US"/>
        </w:rPr>
        <w:t>2. При разработке и утверждении в учреждении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6548E5" w:rsidRDefault="006548E5" w:rsidP="006548E5">
      <w:pPr>
        <w:ind w:firstLine="709"/>
        <w:jc w:val="both"/>
        <w:rPr>
          <w:rFonts w:eastAsia="Calibri"/>
          <w:sz w:val="28"/>
          <w:szCs w:val="28"/>
          <w:lang w:eastAsia="en-US" w:bidi="en-US"/>
        </w:rPr>
      </w:pPr>
      <w:r>
        <w:rPr>
          <w:rFonts w:eastAsia="Calibri"/>
          <w:sz w:val="28"/>
          <w:szCs w:val="28"/>
          <w:lang w:eastAsia="en-US" w:bidi="en-US"/>
        </w:rPr>
        <w:t>размер вознаграждения работника должен определяться на основе объективной оценки результатов его труда (принцип объективности);</w:t>
      </w:r>
    </w:p>
    <w:p w:rsidR="006548E5" w:rsidRDefault="006548E5" w:rsidP="006548E5">
      <w:pPr>
        <w:ind w:firstLine="709"/>
        <w:jc w:val="both"/>
        <w:rPr>
          <w:rFonts w:eastAsia="Calibri"/>
          <w:sz w:val="28"/>
          <w:szCs w:val="28"/>
          <w:lang w:eastAsia="en-US" w:bidi="en-US"/>
        </w:rPr>
      </w:pPr>
      <w:r>
        <w:rPr>
          <w:rFonts w:eastAsia="Calibri"/>
          <w:sz w:val="28"/>
          <w:szCs w:val="28"/>
          <w:lang w:eastAsia="en-US" w:bidi="en-US"/>
        </w:rPr>
        <w:t>работник должен знать, какое вознаграждение он получит в зависимости от результатов своего труда (принцип предсказуемости);</w:t>
      </w:r>
    </w:p>
    <w:p w:rsidR="006548E5" w:rsidRDefault="006548E5" w:rsidP="006548E5">
      <w:pPr>
        <w:ind w:firstLine="709"/>
        <w:jc w:val="both"/>
        <w:rPr>
          <w:rFonts w:eastAsia="Calibri"/>
          <w:sz w:val="28"/>
          <w:szCs w:val="28"/>
          <w:lang w:eastAsia="en-US" w:bidi="en-US"/>
        </w:rPr>
      </w:pPr>
      <w:r>
        <w:rPr>
          <w:rFonts w:eastAsia="Calibri"/>
          <w:sz w:val="28"/>
          <w:szCs w:val="28"/>
          <w:lang w:eastAsia="en-US" w:bidi="en-US"/>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6548E5" w:rsidRDefault="006548E5" w:rsidP="006548E5">
      <w:pPr>
        <w:ind w:firstLine="709"/>
        <w:jc w:val="both"/>
        <w:rPr>
          <w:rFonts w:eastAsia="Calibri"/>
          <w:sz w:val="28"/>
          <w:szCs w:val="28"/>
          <w:lang w:eastAsia="en-US" w:bidi="en-US"/>
        </w:rPr>
      </w:pPr>
      <w:r>
        <w:rPr>
          <w:rFonts w:eastAsia="Calibri"/>
          <w:sz w:val="28"/>
          <w:szCs w:val="28"/>
          <w:lang w:eastAsia="en-US" w:bidi="en-US"/>
        </w:rPr>
        <w:t>вознаграждение должно следовать за достижением результата (принцип своевременности);</w:t>
      </w:r>
    </w:p>
    <w:p w:rsidR="006548E5" w:rsidRDefault="006548E5" w:rsidP="006548E5">
      <w:pPr>
        <w:ind w:firstLine="709"/>
        <w:jc w:val="both"/>
        <w:rPr>
          <w:rFonts w:eastAsia="Calibri"/>
          <w:sz w:val="28"/>
          <w:szCs w:val="28"/>
          <w:lang w:eastAsia="en-US" w:bidi="en-US"/>
        </w:rPr>
      </w:pPr>
      <w:r>
        <w:rPr>
          <w:rFonts w:eastAsia="Calibri"/>
          <w:sz w:val="28"/>
          <w:szCs w:val="28"/>
          <w:lang w:eastAsia="en-US" w:bidi="en-US"/>
        </w:rPr>
        <w:t>правила определения вознаграждения должны быть понятны каждому работнику (принцип справедливости);</w:t>
      </w:r>
    </w:p>
    <w:p w:rsidR="006548E5" w:rsidRDefault="006548E5" w:rsidP="006548E5">
      <w:pPr>
        <w:ind w:firstLine="709"/>
        <w:jc w:val="both"/>
        <w:rPr>
          <w:rFonts w:eastAsia="MS Mincho"/>
          <w:sz w:val="28"/>
          <w:szCs w:val="28"/>
        </w:rPr>
      </w:pPr>
      <w:r>
        <w:rPr>
          <w:rFonts w:eastAsia="Calibri"/>
          <w:sz w:val="28"/>
          <w:szCs w:val="28"/>
          <w:lang w:eastAsia="en-US" w:bidi="en-US"/>
        </w:rPr>
        <w:t>принятие решений о выплатах и их размерах должно осуществляться по согласованию с профкомом (принцип прозрачности).</w:t>
      </w:r>
    </w:p>
    <w:p w:rsidR="006548E5" w:rsidRDefault="006548E5" w:rsidP="006548E5">
      <w:pPr>
        <w:ind w:firstLine="708"/>
        <w:jc w:val="both"/>
        <w:rPr>
          <w:rFonts w:eastAsia="MS Mincho"/>
          <w:sz w:val="28"/>
          <w:szCs w:val="28"/>
        </w:rPr>
      </w:pPr>
      <w:r>
        <w:rPr>
          <w:rFonts w:eastAsia="MS Mincho"/>
          <w:sz w:val="28"/>
          <w:szCs w:val="28"/>
        </w:rPr>
        <w:t xml:space="preserve">3. </w:t>
      </w:r>
      <w:r>
        <w:rPr>
          <w:sz w:val="28"/>
          <w:szCs w:val="28"/>
        </w:rPr>
        <w:t>Фонд оплаты труда учреждения формируется работодателем на календарный год, исходя из лимитов бюджетных обязательств краевого и муниципального бюджетов.</w:t>
      </w:r>
    </w:p>
    <w:p w:rsidR="006548E5" w:rsidRPr="0089699D" w:rsidRDefault="006548E5" w:rsidP="006548E5">
      <w:pPr>
        <w:autoSpaceDE w:val="0"/>
        <w:ind w:firstLine="708"/>
        <w:jc w:val="both"/>
        <w:rPr>
          <w:rFonts w:eastAsia="MS Mincho"/>
          <w:sz w:val="28"/>
          <w:szCs w:val="28"/>
        </w:rPr>
      </w:pPr>
      <w:r>
        <w:rPr>
          <w:rFonts w:eastAsia="MS Mincho"/>
          <w:sz w:val="28"/>
          <w:szCs w:val="28"/>
        </w:rPr>
        <w:t xml:space="preserve">4. Заработная плата работников исчисляется в соответствии с </w:t>
      </w:r>
      <w:r>
        <w:rPr>
          <w:sz w:val="28"/>
          <w:szCs w:val="28"/>
        </w:rPr>
        <w:t>Положением об оплате труда работников МОУ «СОШ № 10</w:t>
      </w:r>
      <w:r w:rsidRPr="0089699D">
        <w:rPr>
          <w:sz w:val="28"/>
          <w:szCs w:val="28"/>
        </w:rPr>
        <w:t xml:space="preserve">» </w:t>
      </w:r>
      <w:r w:rsidRPr="0089699D">
        <w:rPr>
          <w:rFonts w:eastAsia="MS Mincho"/>
          <w:iCs/>
          <w:sz w:val="28"/>
          <w:szCs w:val="28"/>
        </w:rPr>
        <w:t>(Приложение 2)</w:t>
      </w:r>
      <w:r w:rsidRPr="0089699D">
        <w:rPr>
          <w:rFonts w:eastAsia="MS Mincho"/>
          <w:i/>
          <w:iCs/>
          <w:sz w:val="28"/>
          <w:szCs w:val="28"/>
        </w:rPr>
        <w:t xml:space="preserve"> </w:t>
      </w:r>
      <w:r w:rsidRPr="0089699D">
        <w:rPr>
          <w:rFonts w:eastAsia="MS Mincho"/>
          <w:sz w:val="28"/>
          <w:szCs w:val="28"/>
        </w:rPr>
        <w:t>и включает:</w:t>
      </w:r>
    </w:p>
    <w:p w:rsidR="006548E5" w:rsidRPr="0089699D" w:rsidRDefault="006548E5" w:rsidP="006548E5">
      <w:pPr>
        <w:autoSpaceDE w:val="0"/>
        <w:ind w:firstLine="708"/>
        <w:jc w:val="both"/>
        <w:rPr>
          <w:rFonts w:eastAsia="MS Mincho"/>
          <w:sz w:val="28"/>
          <w:szCs w:val="28"/>
        </w:rPr>
      </w:pPr>
      <w:r w:rsidRPr="0089699D">
        <w:rPr>
          <w:rFonts w:eastAsia="MS Mincho"/>
          <w:sz w:val="28"/>
          <w:szCs w:val="28"/>
        </w:rPr>
        <w:t xml:space="preserve">-  ставки заработной платы, должностные оклады (оклады); </w:t>
      </w:r>
    </w:p>
    <w:p w:rsidR="006548E5" w:rsidRPr="0089699D" w:rsidRDefault="006548E5" w:rsidP="006548E5">
      <w:pPr>
        <w:autoSpaceDE w:val="0"/>
        <w:ind w:firstLine="708"/>
        <w:jc w:val="both"/>
        <w:rPr>
          <w:sz w:val="28"/>
          <w:szCs w:val="28"/>
        </w:rPr>
      </w:pPr>
      <w:r w:rsidRPr="0089699D">
        <w:rPr>
          <w:rFonts w:eastAsia="MS Mincho"/>
          <w:sz w:val="28"/>
          <w:szCs w:val="28"/>
        </w:rPr>
        <w:t xml:space="preserve">-  выплаты компенсационного характера; </w:t>
      </w:r>
    </w:p>
    <w:p w:rsidR="006548E5" w:rsidRPr="0089699D" w:rsidRDefault="006548E5" w:rsidP="006548E5">
      <w:pPr>
        <w:autoSpaceDE w:val="0"/>
        <w:ind w:firstLine="708"/>
        <w:jc w:val="both"/>
        <w:rPr>
          <w:sz w:val="28"/>
          <w:szCs w:val="28"/>
        </w:rPr>
      </w:pPr>
      <w:r w:rsidRPr="0089699D">
        <w:rPr>
          <w:sz w:val="28"/>
          <w:szCs w:val="28"/>
        </w:rPr>
        <w:t xml:space="preserve">-  </w:t>
      </w:r>
      <w:r w:rsidRPr="0089699D">
        <w:rPr>
          <w:rFonts w:eastAsia="MS Mincho"/>
          <w:sz w:val="28"/>
          <w:szCs w:val="28"/>
        </w:rPr>
        <w:t>выплаты стимулирующего характера.</w:t>
      </w:r>
    </w:p>
    <w:p w:rsidR="006548E5" w:rsidRDefault="006548E5" w:rsidP="006548E5">
      <w:pPr>
        <w:autoSpaceDE w:val="0"/>
        <w:ind w:firstLine="708"/>
        <w:jc w:val="both"/>
        <w:rPr>
          <w:sz w:val="28"/>
          <w:szCs w:val="28"/>
        </w:rPr>
      </w:pPr>
      <w:r w:rsidRPr="0089699D">
        <w:rPr>
          <w:sz w:val="28"/>
          <w:szCs w:val="28"/>
        </w:rPr>
        <w:t>5. Выплата заработной платы перечисляется по письменному заявлению работника на расчетный счет в банке.</w:t>
      </w:r>
    </w:p>
    <w:p w:rsidR="006548E5" w:rsidRDefault="006548E5" w:rsidP="006548E5">
      <w:pPr>
        <w:autoSpaceDE w:val="0"/>
        <w:autoSpaceDN w:val="0"/>
        <w:adjustRightInd w:val="0"/>
        <w:ind w:firstLine="708"/>
        <w:jc w:val="both"/>
        <w:rPr>
          <w:sz w:val="28"/>
          <w:szCs w:val="28"/>
        </w:rPr>
      </w:pPr>
      <w:r>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rsidR="006548E5" w:rsidRDefault="006548E5" w:rsidP="006548E5">
      <w:pPr>
        <w:autoSpaceDE w:val="0"/>
        <w:ind w:firstLine="709"/>
        <w:jc w:val="both"/>
        <w:rPr>
          <w:sz w:val="28"/>
          <w:szCs w:val="28"/>
        </w:rPr>
      </w:pPr>
      <w:r>
        <w:rPr>
          <w:sz w:val="28"/>
          <w:szCs w:val="28"/>
        </w:rPr>
        <w:t>Расходы по перечислению заработной платы в кредитную организацию несет работодатель.</w:t>
      </w:r>
    </w:p>
    <w:p w:rsidR="006548E5" w:rsidRPr="0089699D" w:rsidRDefault="006548E5" w:rsidP="006548E5">
      <w:pPr>
        <w:ind w:firstLine="708"/>
        <w:jc w:val="both"/>
        <w:rPr>
          <w:sz w:val="28"/>
          <w:szCs w:val="28"/>
        </w:rPr>
      </w:pPr>
      <w:r w:rsidRPr="0089699D">
        <w:rPr>
          <w:rFonts w:eastAsia="MS Mincho"/>
          <w:iCs/>
          <w:sz w:val="28"/>
          <w:szCs w:val="28"/>
        </w:rPr>
        <w:lastRenderedPageBreak/>
        <w:t>6. При выплате заработной платы работнику вручается расчётный листок, форма которого</w:t>
      </w:r>
      <w:r w:rsidRPr="0089699D">
        <w:rPr>
          <w:sz w:val="28"/>
          <w:szCs w:val="28"/>
        </w:rPr>
        <w:t xml:space="preserve"> утверждается работодателем по согласованию с профкомом</w:t>
      </w:r>
      <w:r w:rsidRPr="0089699D">
        <w:rPr>
          <w:rFonts w:eastAsia="MS Mincho"/>
          <w:iCs/>
          <w:sz w:val="28"/>
          <w:szCs w:val="28"/>
        </w:rPr>
        <w:t xml:space="preserve">, с указанием </w:t>
      </w:r>
      <w:r w:rsidRPr="0089699D">
        <w:rPr>
          <w:sz w:val="28"/>
          <w:szCs w:val="28"/>
        </w:rPr>
        <w:t>составных частей заработной платы, причитающейся ему за соответствующий период, размеров и оснований произведенных удержаний, а также об общей денежной сумме, подлежащей выплате (ст.136 ТК РФ) (Приложение 5).</w:t>
      </w:r>
    </w:p>
    <w:p w:rsidR="006548E5" w:rsidRDefault="006548E5" w:rsidP="006548E5">
      <w:pPr>
        <w:ind w:firstLine="840"/>
        <w:jc w:val="both"/>
        <w:rPr>
          <w:sz w:val="28"/>
          <w:szCs w:val="28"/>
        </w:rPr>
      </w:pPr>
      <w:r>
        <w:rPr>
          <w:sz w:val="28"/>
          <w:szCs w:val="28"/>
        </w:rPr>
        <w:t xml:space="preserve">7.  В случае задержки выплаты заработной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r w:rsidRPr="00F15AC2">
        <w:rPr>
          <w:iCs/>
          <w:sz w:val="28"/>
          <w:szCs w:val="28"/>
        </w:rPr>
        <w:t>(ст. 4 ТК РФ).</w:t>
      </w:r>
    </w:p>
    <w:p w:rsidR="006548E5" w:rsidRDefault="006548E5" w:rsidP="006548E5">
      <w:pPr>
        <w:ind w:firstLine="840"/>
        <w:jc w:val="both"/>
        <w:rPr>
          <w:sz w:val="28"/>
          <w:szCs w:val="28"/>
        </w:rPr>
      </w:pPr>
      <w:r>
        <w:rPr>
          <w:sz w:val="28"/>
          <w:szCs w:val="28"/>
        </w:rPr>
        <w:t>8.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средний заработок за весь период её задержки, включая период приостановления им исполнения трудовых обязанностей.</w:t>
      </w:r>
    </w:p>
    <w:p w:rsidR="006548E5" w:rsidRDefault="006548E5" w:rsidP="006548E5">
      <w:pPr>
        <w:ind w:firstLine="840"/>
        <w:jc w:val="both"/>
        <w:rPr>
          <w:rFonts w:eastAsia="MS Mincho"/>
          <w:sz w:val="28"/>
          <w:szCs w:val="28"/>
        </w:rPr>
      </w:pPr>
      <w:r>
        <w:rPr>
          <w:sz w:val="28"/>
          <w:szCs w:val="28"/>
        </w:rPr>
        <w:t>9.</w:t>
      </w:r>
      <w:r>
        <w:rPr>
          <w:color w:val="002060"/>
          <w:sz w:val="28"/>
          <w:szCs w:val="28"/>
        </w:rPr>
        <w:t xml:space="preserve"> </w:t>
      </w:r>
      <w:r>
        <w:rPr>
          <w:rFonts w:eastAsia="MS Mincho"/>
          <w:sz w:val="28"/>
          <w:szCs w:val="28"/>
        </w:rPr>
        <w:t xml:space="preserve">При нарушении установленного срока выплаты заработной платы, оплаты отпуска, выплат при увольнении и иных выплат, причитающихся работнику, в том числе в случае приостановки работы, работодатель производит их выплату с уплатой процентов (денежной компенсации) в размере не ниже 1/100 ключевой </w:t>
      </w:r>
      <w:proofErr w:type="gramStart"/>
      <w:r>
        <w:rPr>
          <w:rFonts w:eastAsia="MS Mincho"/>
          <w:sz w:val="28"/>
          <w:szCs w:val="28"/>
        </w:rPr>
        <w:t>ставки  Центрального</w:t>
      </w:r>
      <w:proofErr w:type="gramEnd"/>
      <w:r>
        <w:rPr>
          <w:rFonts w:eastAsia="MS Mincho"/>
          <w:sz w:val="28"/>
          <w:szCs w:val="28"/>
        </w:rPr>
        <w:t xml:space="preserve"> Банка РФ.</w:t>
      </w:r>
    </w:p>
    <w:p w:rsidR="006548E5" w:rsidRDefault="006548E5" w:rsidP="006548E5">
      <w:pPr>
        <w:ind w:firstLine="851"/>
        <w:jc w:val="both"/>
        <w:rPr>
          <w:rFonts w:eastAsia="MS Mincho"/>
          <w:sz w:val="28"/>
          <w:szCs w:val="28"/>
        </w:rPr>
      </w:pPr>
      <w:r>
        <w:rPr>
          <w:rFonts w:eastAsia="MS Mincho"/>
          <w:sz w:val="28"/>
          <w:szCs w:val="28"/>
        </w:rPr>
        <w:t xml:space="preserve">10.  В случаях, когда размер оплаты труда работника зависит от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6548E5" w:rsidRDefault="006548E5" w:rsidP="006548E5">
      <w:pPr>
        <w:ind w:firstLine="851"/>
        <w:jc w:val="both"/>
        <w:rPr>
          <w:rFonts w:eastAsia="MS Mincho"/>
          <w:sz w:val="28"/>
          <w:szCs w:val="28"/>
        </w:rPr>
      </w:pPr>
      <w:r>
        <w:rPr>
          <w:rFonts w:eastAsia="MS Mincho"/>
          <w:sz w:val="28"/>
          <w:szCs w:val="28"/>
        </w:rPr>
        <w:t xml:space="preserve">- при установлении квалификационной категории - со дня вынесения решения аттестационной комиссией; </w:t>
      </w:r>
    </w:p>
    <w:p w:rsidR="006548E5" w:rsidRDefault="006548E5" w:rsidP="006548E5">
      <w:pPr>
        <w:ind w:firstLine="851"/>
        <w:jc w:val="both"/>
        <w:rPr>
          <w:rFonts w:eastAsia="MS Mincho"/>
          <w:sz w:val="28"/>
          <w:szCs w:val="28"/>
        </w:rPr>
      </w:pPr>
      <w:r>
        <w:rPr>
          <w:rFonts w:eastAsia="MS Mincho"/>
          <w:sz w:val="28"/>
          <w:szCs w:val="28"/>
        </w:rPr>
        <w:t xml:space="preserve">- при присвоении почетного звания, награждения ведомственными знаками отличия – со дня присвоения, награждения; </w:t>
      </w:r>
    </w:p>
    <w:p w:rsidR="006548E5" w:rsidRDefault="006548E5" w:rsidP="006548E5">
      <w:pPr>
        <w:ind w:firstLine="851"/>
        <w:jc w:val="both"/>
        <w:rPr>
          <w:rFonts w:eastAsia="MS Mincho"/>
          <w:sz w:val="28"/>
          <w:szCs w:val="28"/>
        </w:rPr>
      </w:pPr>
      <w:r>
        <w:rPr>
          <w:rFonts w:eastAsia="MS Mincho"/>
          <w:sz w:val="28"/>
          <w:szCs w:val="28"/>
        </w:rPr>
        <w:t xml:space="preserve">- при присуждении ученой степени доктора наук и кандидата наук - со дня принятия </w:t>
      </w:r>
      <w:proofErr w:type="spellStart"/>
      <w:r>
        <w:rPr>
          <w:rFonts w:eastAsia="MS Mincho"/>
          <w:sz w:val="28"/>
          <w:szCs w:val="28"/>
        </w:rPr>
        <w:t>Минобрнауки</w:t>
      </w:r>
      <w:proofErr w:type="spellEnd"/>
      <w:r>
        <w:rPr>
          <w:rFonts w:eastAsia="MS Mincho"/>
          <w:sz w:val="28"/>
          <w:szCs w:val="28"/>
        </w:rPr>
        <w:t xml:space="preserve"> России решения о выдаче диплома.</w:t>
      </w:r>
    </w:p>
    <w:p w:rsidR="006548E5" w:rsidRDefault="006548E5" w:rsidP="006548E5">
      <w:pPr>
        <w:autoSpaceDE w:val="0"/>
        <w:ind w:firstLine="426"/>
        <w:jc w:val="both"/>
        <w:rPr>
          <w:szCs w:val="28"/>
        </w:rPr>
      </w:pPr>
      <w:r>
        <w:rPr>
          <w:rFonts w:eastAsia="MS Mincho"/>
          <w:sz w:val="28"/>
          <w:szCs w:val="28"/>
        </w:rPr>
        <w:t xml:space="preserve">     </w:t>
      </w:r>
      <w:r>
        <w:rPr>
          <w:sz w:val="28"/>
          <w:szCs w:val="28"/>
        </w:rPr>
        <w:t>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6548E5" w:rsidRDefault="006548E5" w:rsidP="006548E5">
      <w:pPr>
        <w:autoSpaceDE w:val="0"/>
        <w:ind w:firstLine="426"/>
        <w:jc w:val="both"/>
        <w:rPr>
          <w:sz w:val="28"/>
          <w:szCs w:val="28"/>
        </w:rPr>
      </w:pPr>
      <w:r>
        <w:rPr>
          <w:sz w:val="28"/>
          <w:szCs w:val="28"/>
        </w:rPr>
        <w:t xml:space="preserve">    11.</w:t>
      </w:r>
      <w:r>
        <w:rPr>
          <w:rFonts w:eastAsia="Arial Unicode MS"/>
          <w:color w:val="000000"/>
          <w:kern w:val="1"/>
          <w:sz w:val="28"/>
          <w:szCs w:val="28"/>
        </w:rPr>
        <w:t> </w:t>
      </w:r>
      <w:r>
        <w:rPr>
          <w:iCs/>
          <w:sz w:val="28"/>
          <w:szCs w:val="28"/>
        </w:rP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6548E5" w:rsidRDefault="006548E5" w:rsidP="006548E5">
      <w:pPr>
        <w:jc w:val="both"/>
        <w:rPr>
          <w:sz w:val="28"/>
          <w:szCs w:val="28"/>
        </w:rPr>
      </w:pPr>
      <w:r>
        <w:rPr>
          <w:sz w:val="28"/>
          <w:szCs w:val="28"/>
        </w:rPr>
        <w:lastRenderedPageBreak/>
        <w:t xml:space="preserve">             12. Молодым специалистам, приступившим к работе, выплачивается в течение первых трёх лет после окончания учебного заведения ежемесячная стимулирующая выплата в размере 50% ставки заработной платы</w:t>
      </w:r>
      <w:r>
        <w:rPr>
          <w:iCs/>
          <w:sz w:val="28"/>
          <w:szCs w:val="28"/>
        </w:rPr>
        <w:t xml:space="preserve"> и выплаты, предусмотренные нормативными актами Учредителя.</w:t>
      </w:r>
      <w:r w:rsidRPr="000B3FE6">
        <w:rPr>
          <w:rFonts w:ascii="Arial" w:hAnsi="Arial" w:cs="Arial"/>
          <w:color w:val="000000"/>
          <w:shd w:val="clear" w:color="auto" w:fill="FFFFFF"/>
        </w:rPr>
        <w:t xml:space="preserve"> </w:t>
      </w:r>
      <w:r w:rsidRPr="000B3FE6">
        <w:rPr>
          <w:color w:val="000000"/>
          <w:sz w:val="28"/>
          <w:szCs w:val="28"/>
          <w:shd w:val="clear" w:color="auto" w:fill="FFFFFF"/>
        </w:rPr>
        <w:t>На основании Положения о мерах социальной поддержки педагогических работников муниципальных образовательных организаций Благодарненского городского округа Ставропольского края, отнесенных к категории молодых специалистов, утвержденного Решением Совета депутатов Благодарненского городского округа Ставропольского края первого созыва от 27 ноября 2018 года №178</w:t>
      </w:r>
      <w:r>
        <w:rPr>
          <w:color w:val="000000"/>
          <w:sz w:val="28"/>
          <w:szCs w:val="28"/>
          <w:shd w:val="clear" w:color="auto" w:fill="FFFFFF"/>
        </w:rPr>
        <w:t xml:space="preserve"> выплачивается</w:t>
      </w:r>
      <w:r w:rsidRPr="000B3FE6">
        <w:rPr>
          <w:color w:val="000000"/>
          <w:sz w:val="28"/>
          <w:szCs w:val="28"/>
          <w:shd w:val="clear" w:color="auto" w:fill="FFFFFF"/>
        </w:rPr>
        <w:t xml:space="preserve"> ежемесячн</w:t>
      </w:r>
      <w:r>
        <w:rPr>
          <w:color w:val="000000"/>
          <w:sz w:val="28"/>
          <w:szCs w:val="28"/>
          <w:shd w:val="clear" w:color="auto" w:fill="FFFFFF"/>
        </w:rPr>
        <w:t>ая</w:t>
      </w:r>
      <w:r w:rsidRPr="000B3FE6">
        <w:rPr>
          <w:color w:val="000000"/>
          <w:sz w:val="28"/>
          <w:szCs w:val="28"/>
          <w:shd w:val="clear" w:color="auto" w:fill="FFFFFF"/>
        </w:rPr>
        <w:t xml:space="preserve"> материальн</w:t>
      </w:r>
      <w:r>
        <w:rPr>
          <w:color w:val="000000"/>
          <w:sz w:val="28"/>
          <w:szCs w:val="28"/>
          <w:shd w:val="clear" w:color="auto" w:fill="FFFFFF"/>
        </w:rPr>
        <w:t>ая</w:t>
      </w:r>
      <w:r w:rsidRPr="000B3FE6">
        <w:rPr>
          <w:color w:val="000000"/>
          <w:sz w:val="28"/>
          <w:szCs w:val="28"/>
          <w:shd w:val="clear" w:color="auto" w:fill="FFFFFF"/>
        </w:rPr>
        <w:t xml:space="preserve"> помощь в размере 2 000 (две тысячи) рублей в течение 3-х лет, единовременное пособие в размере 5000 (пять тысяч) рублей</w:t>
      </w:r>
      <w:r>
        <w:rPr>
          <w:color w:val="000000"/>
          <w:sz w:val="28"/>
          <w:szCs w:val="28"/>
          <w:shd w:val="clear" w:color="auto" w:fill="FFFFFF"/>
        </w:rPr>
        <w:t>.</w:t>
      </w:r>
    </w:p>
    <w:p w:rsidR="006548E5" w:rsidRDefault="006548E5" w:rsidP="006548E5">
      <w:pPr>
        <w:ind w:firstLine="851"/>
        <w:jc w:val="both"/>
        <w:rPr>
          <w:sz w:val="28"/>
          <w:szCs w:val="28"/>
        </w:rPr>
      </w:pPr>
      <w:r>
        <w:rPr>
          <w:sz w:val="28"/>
          <w:szCs w:val="28"/>
        </w:rPr>
        <w:t xml:space="preserve">13. За наличие ученой степени, почетного звания, ведомственного почетного звания (нагрудного знака) педагогическим работникам устанавливается выплата стимулирующего характера: </w:t>
      </w:r>
    </w:p>
    <w:p w:rsidR="006548E5" w:rsidRPr="00B84CAB" w:rsidRDefault="006548E5" w:rsidP="006548E5">
      <w:pPr>
        <w:autoSpaceDE w:val="0"/>
        <w:ind w:firstLine="720"/>
        <w:jc w:val="both"/>
        <w:rPr>
          <w:sz w:val="28"/>
          <w:szCs w:val="28"/>
        </w:rPr>
      </w:pPr>
      <w:r>
        <w:rPr>
          <w:sz w:val="28"/>
          <w:szCs w:val="28"/>
        </w:rPr>
        <w:t>имеющим почетное звание «народный» – в размере 30 процентов, «заслуженный» – 20 процентов установленной ставки заработной платы по основной должности</w:t>
      </w:r>
      <w:r w:rsidRPr="00B84CAB">
        <w:rPr>
          <w:sz w:val="28"/>
          <w:szCs w:val="28"/>
        </w:rPr>
        <w:t>, награжденным ведомственным почетным званием (нагрудным знаком) - в размере 15 процентов</w:t>
      </w:r>
      <w:r w:rsidRPr="00B84CAB">
        <w:t xml:space="preserve"> </w:t>
      </w:r>
      <w:r w:rsidRPr="00B84CAB">
        <w:rPr>
          <w:sz w:val="28"/>
          <w:szCs w:val="28"/>
        </w:rPr>
        <w:t xml:space="preserve">установленного должностного оклада, ставки заработной платы по основной должности, </w:t>
      </w:r>
      <w:proofErr w:type="gramStart"/>
      <w:r w:rsidRPr="00B84CAB">
        <w:rPr>
          <w:sz w:val="28"/>
          <w:szCs w:val="28"/>
        </w:rPr>
        <w:t>ведомственной  грамотой</w:t>
      </w:r>
      <w:proofErr w:type="gramEnd"/>
      <w:r w:rsidRPr="00B84CAB">
        <w:rPr>
          <w:sz w:val="28"/>
          <w:szCs w:val="28"/>
        </w:rPr>
        <w:t xml:space="preserve"> Российской Федерации - 10 процентов установленного должностного оклада, ставки заработной платы по основной должности.</w:t>
      </w:r>
    </w:p>
    <w:p w:rsidR="006548E5" w:rsidRDefault="006548E5" w:rsidP="006548E5">
      <w:pPr>
        <w:autoSpaceDE w:val="0"/>
        <w:ind w:firstLine="720"/>
        <w:jc w:val="both"/>
        <w:rPr>
          <w:bCs/>
          <w:sz w:val="28"/>
          <w:szCs w:val="28"/>
        </w:rPr>
      </w:pPr>
      <w:r>
        <w:rPr>
          <w:sz w:val="28"/>
          <w:szCs w:val="28"/>
        </w:rPr>
        <w:t>При наличии у работника двух и более почетных званий и (или) нагрудных знаков доплата производится по одному из оснований.</w:t>
      </w:r>
    </w:p>
    <w:p w:rsidR="006548E5" w:rsidRDefault="006548E5" w:rsidP="006548E5">
      <w:pPr>
        <w:ind w:firstLine="849"/>
        <w:jc w:val="both"/>
        <w:rPr>
          <w:bCs/>
          <w:sz w:val="28"/>
          <w:szCs w:val="28"/>
        </w:rPr>
      </w:pPr>
      <w:r>
        <w:rPr>
          <w:bCs/>
          <w:sz w:val="28"/>
          <w:szCs w:val="28"/>
        </w:rPr>
        <w:t xml:space="preserve">14. 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 </w:t>
      </w:r>
    </w:p>
    <w:p w:rsidR="006548E5" w:rsidRDefault="006548E5" w:rsidP="006548E5">
      <w:pPr>
        <w:ind w:firstLine="849"/>
        <w:jc w:val="both"/>
        <w:rPr>
          <w:bCs/>
          <w:sz w:val="28"/>
          <w:szCs w:val="28"/>
        </w:rPr>
      </w:pPr>
      <w:r>
        <w:rPr>
          <w:bCs/>
          <w:sz w:val="28"/>
          <w:szCs w:val="28"/>
        </w:rPr>
        <w:t xml:space="preserve">Работодатель с учетом мнения выборного органа первичной профсоюзной организации в </w:t>
      </w:r>
      <w:proofErr w:type="gramStart"/>
      <w:r>
        <w:rPr>
          <w:bCs/>
          <w:sz w:val="28"/>
          <w:szCs w:val="28"/>
        </w:rPr>
        <w:t>порядке,  предусмотренном</w:t>
      </w:r>
      <w:proofErr w:type="gramEnd"/>
      <w:r>
        <w:rPr>
          <w:bCs/>
          <w:sz w:val="28"/>
          <w:szCs w:val="28"/>
        </w:rPr>
        <w:t xml:space="preserve"> статьей 372 Трудового кодекса Российской Федерации для принятия локальных нормативных актов устанавливает конкретные размеры доплат.  При проведении специальной оценки условий труда в целях реализации Федерального закона от 28 декабря 2013 года № 426 –ФЗ «О специальной оценке условий труда», Федерального закона от 28 декабря 2013 № 421-ФЗ «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Федеральный закон от 28 декабря 2013 года № 426 -ФЗ) работникам, условия труда которых отнесены к вредными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92,117 и 147  Трудового кодекса Российской Федерации.  </w:t>
      </w:r>
    </w:p>
    <w:p w:rsidR="006548E5" w:rsidRPr="008E5959" w:rsidRDefault="006548E5" w:rsidP="006548E5">
      <w:pPr>
        <w:ind w:firstLine="849"/>
        <w:jc w:val="both"/>
        <w:rPr>
          <w:bCs/>
          <w:sz w:val="28"/>
          <w:szCs w:val="28"/>
        </w:rPr>
      </w:pPr>
      <w:r w:rsidRPr="008E5959">
        <w:rPr>
          <w:bCs/>
          <w:sz w:val="28"/>
          <w:szCs w:val="28"/>
        </w:rPr>
        <w:lastRenderedPageBreak/>
        <w:t xml:space="preserve">По результатам проведения специальной оценки условий труда работодатель гарантирует повышенную оплату труда и </w:t>
      </w:r>
      <w:r w:rsidRPr="008E5959">
        <w:rPr>
          <w:sz w:val="28"/>
          <w:szCs w:val="28"/>
          <w:shd w:val="clear" w:color="auto" w:fill="FFFFFF"/>
        </w:rPr>
        <w:t xml:space="preserve">ежегодный дополнительный оплачиваемый отпуск. (Приложение 9)  </w:t>
      </w:r>
    </w:p>
    <w:p w:rsidR="006548E5" w:rsidRPr="008E5959" w:rsidRDefault="006548E5" w:rsidP="006548E5">
      <w:pPr>
        <w:widowControl w:val="0"/>
        <w:shd w:val="clear" w:color="auto" w:fill="FFFFFF"/>
        <w:ind w:right="-5" w:firstLine="851"/>
        <w:jc w:val="both"/>
        <w:rPr>
          <w:sz w:val="28"/>
          <w:szCs w:val="28"/>
        </w:rPr>
      </w:pPr>
      <w:r w:rsidRPr="008E5959">
        <w:rPr>
          <w:sz w:val="28"/>
          <w:szCs w:val="28"/>
        </w:rPr>
        <w:t>15. 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6548E5" w:rsidRPr="008E5959" w:rsidRDefault="006548E5" w:rsidP="006548E5">
      <w:pPr>
        <w:pStyle w:val="ConsPlusNormal"/>
        <w:ind w:firstLine="709"/>
        <w:jc w:val="both"/>
        <w:rPr>
          <w:rFonts w:ascii="Times New Roman" w:hAnsi="Times New Roman" w:cs="Times New Roman"/>
          <w:sz w:val="28"/>
          <w:szCs w:val="28"/>
        </w:rPr>
      </w:pPr>
      <w:r w:rsidRPr="008E5959">
        <w:rPr>
          <w:rFonts w:ascii="Times New Roman" w:hAnsi="Times New Roman" w:cs="Times New Roman"/>
          <w:sz w:val="28"/>
          <w:szCs w:val="28"/>
        </w:rPr>
        <w:t>16.</w:t>
      </w:r>
      <w:r w:rsidRPr="008E5959">
        <w:rPr>
          <w:sz w:val="28"/>
          <w:szCs w:val="28"/>
        </w:rPr>
        <w:t xml:space="preserve"> </w:t>
      </w:r>
      <w:r w:rsidRPr="008E5959">
        <w:rPr>
          <w:rFonts w:ascii="Times New Roman" w:hAnsi="Times New Roman" w:cs="Times New Roman"/>
          <w:sz w:val="28"/>
          <w:szCs w:val="28"/>
        </w:rPr>
        <w:t>Фонд стимулирующих выплат за выполнение показателей качества образовательных услуг педагогическим работникам МОУ «СОШ № 10» планируется отдельно. Расчет стоимости одного балла также осуществляется отдельно для педагогических работников и для остальных категорий работников и утверждается приказом руководителя по формуле:</w:t>
      </w:r>
    </w:p>
    <w:p w:rsidR="006548E5" w:rsidRPr="008E5959" w:rsidRDefault="006548E5" w:rsidP="006548E5">
      <w:pPr>
        <w:pStyle w:val="ConsPlusNormal"/>
        <w:ind w:firstLine="709"/>
        <w:jc w:val="both"/>
        <w:rPr>
          <w:rFonts w:ascii="Times New Roman" w:hAnsi="Times New Roman" w:cs="Times New Roman"/>
          <w:sz w:val="28"/>
          <w:szCs w:val="28"/>
        </w:rPr>
      </w:pPr>
      <w:r w:rsidRPr="008E5959">
        <w:rPr>
          <w:rFonts w:ascii="Times New Roman" w:hAnsi="Times New Roman" w:cs="Times New Roman"/>
          <w:sz w:val="28"/>
          <w:szCs w:val="28"/>
          <w:lang w:val="en-US"/>
        </w:rPr>
        <w:t>P</w:t>
      </w:r>
      <w:r w:rsidRPr="008E5959">
        <w:rPr>
          <w:rFonts w:ascii="Times New Roman" w:hAnsi="Times New Roman" w:cs="Times New Roman"/>
          <w:sz w:val="28"/>
          <w:szCs w:val="28"/>
        </w:rPr>
        <w:t>-</w:t>
      </w:r>
      <w:r w:rsidRPr="008E5959">
        <w:rPr>
          <w:rFonts w:ascii="Times New Roman" w:hAnsi="Times New Roman" w:cs="Times New Roman"/>
          <w:sz w:val="28"/>
          <w:szCs w:val="28"/>
          <w:lang w:val="en-US"/>
        </w:rPr>
        <w:t>S</w:t>
      </w:r>
      <w:r w:rsidRPr="008E5959">
        <w:rPr>
          <w:rFonts w:ascii="Times New Roman" w:hAnsi="Times New Roman" w:cs="Times New Roman"/>
          <w:sz w:val="28"/>
          <w:szCs w:val="28"/>
        </w:rPr>
        <w:t>=</w:t>
      </w:r>
      <w:r w:rsidRPr="008E5959">
        <w:rPr>
          <w:rFonts w:ascii="Times New Roman" w:hAnsi="Times New Roman" w:cs="Times New Roman"/>
          <w:sz w:val="28"/>
          <w:szCs w:val="28"/>
          <w:lang w:val="en-US"/>
        </w:rPr>
        <w:t>A</w:t>
      </w:r>
    </w:p>
    <w:p w:rsidR="006548E5" w:rsidRPr="008E5959" w:rsidRDefault="006548E5" w:rsidP="006548E5">
      <w:pPr>
        <w:pStyle w:val="ConsPlusNormal"/>
        <w:ind w:firstLine="709"/>
        <w:jc w:val="both"/>
        <w:rPr>
          <w:rFonts w:ascii="Times New Roman" w:hAnsi="Times New Roman" w:cs="Times New Roman"/>
          <w:sz w:val="28"/>
          <w:szCs w:val="28"/>
        </w:rPr>
      </w:pPr>
      <w:r w:rsidRPr="008E5959">
        <w:rPr>
          <w:rFonts w:ascii="Times New Roman" w:hAnsi="Times New Roman" w:cs="Times New Roman"/>
          <w:sz w:val="28"/>
          <w:szCs w:val="28"/>
          <w:lang w:val="en-US"/>
        </w:rPr>
        <w:t>P</w:t>
      </w:r>
      <w:r w:rsidRPr="008E5959">
        <w:rPr>
          <w:rFonts w:ascii="Times New Roman" w:hAnsi="Times New Roman" w:cs="Times New Roman"/>
          <w:sz w:val="28"/>
          <w:szCs w:val="28"/>
        </w:rPr>
        <w:t xml:space="preserve">- </w:t>
      </w:r>
      <w:proofErr w:type="gramStart"/>
      <w:r w:rsidRPr="008E5959">
        <w:rPr>
          <w:rFonts w:ascii="Times New Roman" w:hAnsi="Times New Roman" w:cs="Times New Roman"/>
          <w:sz w:val="28"/>
          <w:szCs w:val="28"/>
        </w:rPr>
        <w:t>роспись</w:t>
      </w:r>
      <w:proofErr w:type="gramEnd"/>
      <w:r w:rsidRPr="008E5959">
        <w:rPr>
          <w:rFonts w:ascii="Times New Roman" w:hAnsi="Times New Roman" w:cs="Times New Roman"/>
          <w:sz w:val="28"/>
          <w:szCs w:val="28"/>
        </w:rPr>
        <w:t xml:space="preserve"> на год</w:t>
      </w:r>
    </w:p>
    <w:p w:rsidR="006548E5" w:rsidRPr="008E5959" w:rsidRDefault="006548E5" w:rsidP="006548E5">
      <w:pPr>
        <w:pStyle w:val="ConsPlusNormal"/>
        <w:ind w:firstLine="709"/>
        <w:jc w:val="both"/>
        <w:rPr>
          <w:rFonts w:ascii="Times New Roman" w:hAnsi="Times New Roman" w:cs="Times New Roman"/>
          <w:sz w:val="28"/>
          <w:szCs w:val="28"/>
        </w:rPr>
      </w:pPr>
      <w:r w:rsidRPr="008E5959">
        <w:rPr>
          <w:rFonts w:ascii="Times New Roman" w:hAnsi="Times New Roman" w:cs="Times New Roman"/>
          <w:sz w:val="28"/>
          <w:szCs w:val="28"/>
          <w:lang w:val="en-US"/>
        </w:rPr>
        <w:t>S</w:t>
      </w:r>
      <w:proofErr w:type="gramStart"/>
      <w:r w:rsidRPr="008E5959">
        <w:rPr>
          <w:rFonts w:ascii="Times New Roman" w:hAnsi="Times New Roman" w:cs="Times New Roman"/>
          <w:sz w:val="28"/>
          <w:szCs w:val="28"/>
        </w:rPr>
        <w:t>=(</w:t>
      </w:r>
      <w:proofErr w:type="gramEnd"/>
      <w:r w:rsidRPr="008E5959">
        <w:rPr>
          <w:rFonts w:ascii="Times New Roman" w:hAnsi="Times New Roman" w:cs="Times New Roman"/>
          <w:sz w:val="28"/>
          <w:szCs w:val="28"/>
          <w:lang w:val="en-US"/>
        </w:rPr>
        <w:t>s</w:t>
      </w:r>
      <w:r w:rsidRPr="008E5959">
        <w:rPr>
          <w:rFonts w:ascii="Times New Roman" w:hAnsi="Times New Roman" w:cs="Times New Roman"/>
          <w:sz w:val="28"/>
          <w:szCs w:val="28"/>
        </w:rPr>
        <w:t>ı+</w:t>
      </w:r>
      <w:r w:rsidRPr="008E5959">
        <w:rPr>
          <w:rFonts w:ascii="Times New Roman" w:hAnsi="Times New Roman" w:cs="Times New Roman"/>
          <w:sz w:val="28"/>
          <w:szCs w:val="28"/>
          <w:lang w:val="en-US"/>
        </w:rPr>
        <w:t>s</w:t>
      </w:r>
      <w:r w:rsidRPr="008E5959">
        <w:rPr>
          <w:rFonts w:ascii="Times New Roman" w:hAnsi="Times New Roman" w:cs="Times New Roman"/>
          <w:sz w:val="28"/>
          <w:szCs w:val="28"/>
        </w:rPr>
        <w:t>₂)× 12 месяцев</w:t>
      </w:r>
    </w:p>
    <w:p w:rsidR="006548E5" w:rsidRPr="008E5959" w:rsidRDefault="006548E5" w:rsidP="006548E5">
      <w:pPr>
        <w:pStyle w:val="ConsPlusNormal"/>
        <w:ind w:firstLine="709"/>
        <w:jc w:val="both"/>
        <w:rPr>
          <w:rFonts w:ascii="Times New Roman" w:hAnsi="Times New Roman" w:cs="Times New Roman"/>
          <w:sz w:val="28"/>
          <w:szCs w:val="28"/>
        </w:rPr>
      </w:pPr>
      <w:r w:rsidRPr="008E5959">
        <w:rPr>
          <w:rFonts w:ascii="Times New Roman" w:hAnsi="Times New Roman" w:cs="Times New Roman"/>
          <w:sz w:val="28"/>
          <w:szCs w:val="28"/>
          <w:lang w:val="en-US"/>
        </w:rPr>
        <w:t>S</w:t>
      </w:r>
      <w:r w:rsidRPr="008E5959">
        <w:rPr>
          <w:rFonts w:ascii="Times New Roman" w:hAnsi="Times New Roman" w:cs="Times New Roman"/>
          <w:sz w:val="28"/>
          <w:szCs w:val="28"/>
        </w:rPr>
        <w:t>ı= сумма по тарификации</w:t>
      </w:r>
    </w:p>
    <w:p w:rsidR="006548E5" w:rsidRPr="008E5959" w:rsidRDefault="006548E5" w:rsidP="006548E5">
      <w:pPr>
        <w:pStyle w:val="ConsPlusNormal"/>
        <w:ind w:firstLine="709"/>
        <w:jc w:val="both"/>
        <w:rPr>
          <w:rFonts w:ascii="Times New Roman" w:hAnsi="Times New Roman" w:cs="Times New Roman"/>
          <w:sz w:val="28"/>
          <w:szCs w:val="28"/>
        </w:rPr>
      </w:pPr>
      <w:r w:rsidRPr="008E5959">
        <w:rPr>
          <w:rFonts w:ascii="Times New Roman" w:hAnsi="Times New Roman" w:cs="Times New Roman"/>
          <w:sz w:val="28"/>
          <w:szCs w:val="28"/>
          <w:lang w:val="en-US"/>
        </w:rPr>
        <w:t>S</w:t>
      </w:r>
      <w:r w:rsidRPr="008E5959">
        <w:rPr>
          <w:rFonts w:ascii="Times New Roman" w:hAnsi="Times New Roman" w:cs="Times New Roman"/>
          <w:sz w:val="28"/>
          <w:szCs w:val="28"/>
        </w:rPr>
        <w:t>₂= сумма по штатному расписанию</w:t>
      </w:r>
    </w:p>
    <w:p w:rsidR="006548E5" w:rsidRPr="008E5959" w:rsidRDefault="006548E5" w:rsidP="006548E5">
      <w:pPr>
        <w:pStyle w:val="ConsPlusNormal"/>
        <w:ind w:firstLine="709"/>
        <w:jc w:val="both"/>
        <w:rPr>
          <w:rFonts w:ascii="Times New Roman" w:hAnsi="Times New Roman" w:cs="Times New Roman"/>
          <w:sz w:val="28"/>
          <w:szCs w:val="28"/>
        </w:rPr>
      </w:pPr>
      <w:r w:rsidRPr="008E5959">
        <w:rPr>
          <w:rFonts w:ascii="Times New Roman" w:hAnsi="Times New Roman" w:cs="Times New Roman"/>
          <w:sz w:val="28"/>
          <w:szCs w:val="28"/>
        </w:rPr>
        <w:t>А:12 месяцев×90%=а</w:t>
      </w:r>
    </w:p>
    <w:p w:rsidR="006548E5" w:rsidRPr="008E5959" w:rsidRDefault="006548E5" w:rsidP="006548E5">
      <w:pPr>
        <w:pStyle w:val="ConsPlusNormal"/>
        <w:ind w:firstLine="709"/>
        <w:jc w:val="both"/>
        <w:rPr>
          <w:rFonts w:ascii="Times New Roman" w:hAnsi="Times New Roman" w:cs="Times New Roman"/>
          <w:sz w:val="28"/>
          <w:szCs w:val="28"/>
        </w:rPr>
      </w:pPr>
      <w:r w:rsidRPr="008E5959">
        <w:rPr>
          <w:rFonts w:ascii="Times New Roman" w:hAnsi="Times New Roman" w:cs="Times New Roman"/>
          <w:sz w:val="28"/>
          <w:szCs w:val="28"/>
        </w:rPr>
        <w:t>а= сумма стимулирующих в месяц</w:t>
      </w:r>
    </w:p>
    <w:p w:rsidR="006548E5" w:rsidRPr="008E5959" w:rsidRDefault="006548E5" w:rsidP="006548E5">
      <w:pPr>
        <w:pStyle w:val="ConsPlusNormal"/>
        <w:ind w:firstLine="709"/>
        <w:jc w:val="both"/>
        <w:rPr>
          <w:rFonts w:ascii="Times New Roman" w:hAnsi="Times New Roman" w:cs="Times New Roman"/>
          <w:sz w:val="28"/>
          <w:szCs w:val="28"/>
        </w:rPr>
      </w:pPr>
      <w:r w:rsidRPr="008E5959">
        <w:rPr>
          <w:rFonts w:ascii="Times New Roman" w:hAnsi="Times New Roman" w:cs="Times New Roman"/>
          <w:sz w:val="28"/>
          <w:szCs w:val="28"/>
        </w:rPr>
        <w:t xml:space="preserve">а/1,1×20%: </w:t>
      </w:r>
      <w:proofErr w:type="spellStart"/>
      <w:r w:rsidRPr="008E5959">
        <w:rPr>
          <w:rFonts w:ascii="Times New Roman" w:hAnsi="Times New Roman" w:cs="Times New Roman"/>
          <w:sz w:val="28"/>
          <w:szCs w:val="28"/>
        </w:rPr>
        <w:t>Кı</w:t>
      </w:r>
      <w:proofErr w:type="spellEnd"/>
      <w:r w:rsidRPr="008E5959">
        <w:rPr>
          <w:rFonts w:ascii="Times New Roman" w:hAnsi="Times New Roman" w:cs="Times New Roman"/>
          <w:sz w:val="28"/>
          <w:szCs w:val="28"/>
        </w:rPr>
        <w:t xml:space="preserve"> =</w:t>
      </w:r>
      <w:proofErr w:type="spellStart"/>
      <w:r w:rsidRPr="008E5959">
        <w:rPr>
          <w:rFonts w:ascii="Times New Roman" w:hAnsi="Times New Roman" w:cs="Times New Roman"/>
          <w:sz w:val="28"/>
          <w:szCs w:val="28"/>
        </w:rPr>
        <w:t>Сı</w:t>
      </w:r>
      <w:proofErr w:type="spellEnd"/>
    </w:p>
    <w:p w:rsidR="006548E5" w:rsidRPr="008E5959" w:rsidRDefault="006548E5" w:rsidP="006548E5">
      <w:pPr>
        <w:pStyle w:val="ConsPlusNormal"/>
        <w:ind w:firstLine="709"/>
        <w:jc w:val="both"/>
        <w:rPr>
          <w:rFonts w:ascii="Times New Roman" w:hAnsi="Times New Roman" w:cs="Times New Roman"/>
          <w:sz w:val="28"/>
          <w:szCs w:val="28"/>
        </w:rPr>
      </w:pPr>
      <w:r w:rsidRPr="008E5959">
        <w:rPr>
          <w:rFonts w:ascii="Times New Roman" w:hAnsi="Times New Roman" w:cs="Times New Roman"/>
          <w:sz w:val="28"/>
          <w:szCs w:val="28"/>
        </w:rPr>
        <w:t>а/1,1×80%: К₂ =С₂</w:t>
      </w:r>
    </w:p>
    <w:p w:rsidR="006548E5" w:rsidRPr="008E5959" w:rsidRDefault="006548E5" w:rsidP="006548E5">
      <w:pPr>
        <w:pStyle w:val="ConsPlusNormal"/>
        <w:ind w:firstLine="709"/>
        <w:jc w:val="both"/>
        <w:rPr>
          <w:rFonts w:ascii="Times New Roman" w:hAnsi="Times New Roman" w:cs="Times New Roman"/>
          <w:sz w:val="28"/>
          <w:szCs w:val="28"/>
        </w:rPr>
      </w:pPr>
      <w:proofErr w:type="spellStart"/>
      <w:r w:rsidRPr="008E5959">
        <w:rPr>
          <w:rFonts w:ascii="Times New Roman" w:hAnsi="Times New Roman" w:cs="Times New Roman"/>
          <w:sz w:val="28"/>
          <w:szCs w:val="28"/>
        </w:rPr>
        <w:t>Кı</w:t>
      </w:r>
      <w:proofErr w:type="spellEnd"/>
      <w:r w:rsidRPr="008E5959">
        <w:rPr>
          <w:rFonts w:ascii="Times New Roman" w:hAnsi="Times New Roman" w:cs="Times New Roman"/>
          <w:sz w:val="28"/>
          <w:szCs w:val="28"/>
        </w:rPr>
        <w:t>= количество баллов по руководителю</w:t>
      </w:r>
    </w:p>
    <w:p w:rsidR="006548E5" w:rsidRPr="008E5959" w:rsidRDefault="006548E5" w:rsidP="006548E5">
      <w:pPr>
        <w:pStyle w:val="ConsPlusNormal"/>
        <w:ind w:firstLine="709"/>
        <w:jc w:val="both"/>
        <w:rPr>
          <w:rFonts w:ascii="Times New Roman" w:hAnsi="Times New Roman" w:cs="Times New Roman"/>
          <w:sz w:val="28"/>
          <w:szCs w:val="28"/>
        </w:rPr>
      </w:pPr>
      <w:r w:rsidRPr="008E5959">
        <w:rPr>
          <w:rFonts w:ascii="Times New Roman" w:hAnsi="Times New Roman" w:cs="Times New Roman"/>
          <w:sz w:val="28"/>
          <w:szCs w:val="28"/>
        </w:rPr>
        <w:t>К₂= количество баллов по педагогическим работникам</w:t>
      </w:r>
    </w:p>
    <w:p w:rsidR="006548E5" w:rsidRPr="008E5959" w:rsidRDefault="006548E5" w:rsidP="006548E5">
      <w:pPr>
        <w:pStyle w:val="ConsPlusNormal"/>
        <w:ind w:firstLine="709"/>
        <w:jc w:val="both"/>
        <w:rPr>
          <w:rFonts w:ascii="Times New Roman" w:hAnsi="Times New Roman" w:cs="Times New Roman"/>
          <w:sz w:val="28"/>
          <w:szCs w:val="28"/>
        </w:rPr>
      </w:pPr>
      <w:proofErr w:type="spellStart"/>
      <w:r w:rsidRPr="008E5959">
        <w:rPr>
          <w:rFonts w:ascii="Times New Roman" w:hAnsi="Times New Roman" w:cs="Times New Roman"/>
          <w:sz w:val="28"/>
          <w:szCs w:val="28"/>
        </w:rPr>
        <w:t>Сı</w:t>
      </w:r>
      <w:proofErr w:type="spellEnd"/>
      <w:r w:rsidRPr="008E5959">
        <w:rPr>
          <w:rFonts w:ascii="Times New Roman" w:hAnsi="Times New Roman" w:cs="Times New Roman"/>
          <w:sz w:val="28"/>
          <w:szCs w:val="28"/>
        </w:rPr>
        <w:t>= стоимость балла руководителя</w:t>
      </w:r>
    </w:p>
    <w:p w:rsidR="006548E5" w:rsidRPr="008E5959" w:rsidRDefault="006548E5" w:rsidP="006548E5">
      <w:pPr>
        <w:pStyle w:val="ConsPlusNormal"/>
        <w:ind w:firstLine="709"/>
        <w:jc w:val="both"/>
        <w:rPr>
          <w:rFonts w:ascii="Times New Roman" w:hAnsi="Times New Roman" w:cs="Times New Roman"/>
          <w:sz w:val="28"/>
          <w:szCs w:val="28"/>
        </w:rPr>
      </w:pPr>
      <w:r w:rsidRPr="008E5959">
        <w:rPr>
          <w:rFonts w:ascii="Times New Roman" w:hAnsi="Times New Roman" w:cs="Times New Roman"/>
          <w:sz w:val="28"/>
          <w:szCs w:val="28"/>
        </w:rPr>
        <w:t xml:space="preserve">С₂= </w:t>
      </w:r>
      <w:proofErr w:type="gramStart"/>
      <w:r w:rsidRPr="008E5959">
        <w:rPr>
          <w:rFonts w:ascii="Times New Roman" w:hAnsi="Times New Roman" w:cs="Times New Roman"/>
          <w:sz w:val="28"/>
          <w:szCs w:val="28"/>
        </w:rPr>
        <w:t>стоимость  балла</w:t>
      </w:r>
      <w:proofErr w:type="gramEnd"/>
      <w:r w:rsidRPr="008E5959">
        <w:rPr>
          <w:rFonts w:ascii="Times New Roman" w:hAnsi="Times New Roman" w:cs="Times New Roman"/>
          <w:sz w:val="28"/>
          <w:szCs w:val="28"/>
        </w:rPr>
        <w:t xml:space="preserve"> по работникам</w:t>
      </w:r>
    </w:p>
    <w:p w:rsidR="006548E5" w:rsidRDefault="006548E5" w:rsidP="006548E5">
      <w:pPr>
        <w:widowControl w:val="0"/>
        <w:shd w:val="clear" w:color="auto" w:fill="FFFFFF"/>
        <w:ind w:right="-5"/>
        <w:jc w:val="both"/>
        <w:rPr>
          <w:rFonts w:ascii="Calibri" w:eastAsia="Calibri" w:hAnsi="Calibri" w:cs="Calibri"/>
          <w:sz w:val="28"/>
          <w:szCs w:val="28"/>
          <w:lang w:eastAsia="en-US" w:bidi="en-US"/>
        </w:rPr>
      </w:pPr>
      <w:r>
        <w:rPr>
          <w:sz w:val="28"/>
          <w:szCs w:val="28"/>
        </w:rPr>
        <w:t xml:space="preserve">          17. Для определения оценки эффективности, результативности и качества работы работников в учреждении создаётся комиссия в составе представителей работодателя и профкома. Состав комиссии утверждается приказом руководителя учреждения. Заседания комиссии проводятся в соответствии с положением работы </w:t>
      </w:r>
      <w:r w:rsidRPr="001E5D3B">
        <w:rPr>
          <w:sz w:val="28"/>
          <w:szCs w:val="28"/>
        </w:rPr>
        <w:t>комиссии (Приложение 10).</w:t>
      </w:r>
    </w:p>
    <w:p w:rsidR="006548E5" w:rsidRPr="0027035D" w:rsidRDefault="006548E5" w:rsidP="006548E5">
      <w:pPr>
        <w:jc w:val="both"/>
        <w:rPr>
          <w:sz w:val="28"/>
          <w:szCs w:val="28"/>
        </w:rPr>
      </w:pPr>
      <w:r>
        <w:rPr>
          <w:rFonts w:ascii="Calibri" w:eastAsia="Calibri" w:hAnsi="Calibri" w:cs="Calibri"/>
          <w:sz w:val="28"/>
          <w:szCs w:val="28"/>
          <w:lang w:eastAsia="en-US" w:bidi="en-US"/>
        </w:rPr>
        <w:t xml:space="preserve">            </w:t>
      </w:r>
      <w:r>
        <w:rPr>
          <w:rFonts w:eastAsia="Calibri"/>
          <w:sz w:val="28"/>
          <w:szCs w:val="28"/>
          <w:lang w:eastAsia="en-US" w:bidi="en-US"/>
        </w:rPr>
        <w:t xml:space="preserve">18. Выплаты стимулирующего характера производятся ежемесячно по решению руководителя учреждения с учетом решения комиссии по установлению выплат в пределах фонда оплаты труда. </w:t>
      </w:r>
      <w:r w:rsidRPr="0027035D">
        <w:rPr>
          <w:rFonts w:eastAsia="Calibri"/>
          <w:sz w:val="28"/>
          <w:szCs w:val="28"/>
          <w:lang w:eastAsia="en-US" w:bidi="en-US"/>
        </w:rPr>
        <w:t>Максимальный размер выплаты стимулирующего характера не ограничен.</w:t>
      </w:r>
      <w:r w:rsidRPr="0027035D">
        <w:rPr>
          <w:sz w:val="28"/>
          <w:szCs w:val="28"/>
        </w:rPr>
        <w:t xml:space="preserve"> </w:t>
      </w:r>
    </w:p>
    <w:p w:rsidR="006548E5" w:rsidRPr="003D71D6" w:rsidRDefault="006548E5" w:rsidP="006548E5">
      <w:pPr>
        <w:jc w:val="both"/>
        <w:rPr>
          <w:sz w:val="28"/>
          <w:szCs w:val="28"/>
        </w:rPr>
      </w:pPr>
      <w:r>
        <w:rPr>
          <w:sz w:val="28"/>
          <w:szCs w:val="28"/>
        </w:rPr>
        <w:t xml:space="preserve">            19. </w:t>
      </w:r>
      <w:r w:rsidRPr="003D71D6">
        <w:rPr>
          <w:sz w:val="28"/>
          <w:szCs w:val="28"/>
        </w:rPr>
        <w:t>Экономия средств фонда оплаты труда направляется на премирование, оказание материальной помощи работникам в случаях:</w:t>
      </w:r>
    </w:p>
    <w:p w:rsidR="006548E5" w:rsidRPr="006548E5" w:rsidRDefault="006548E5" w:rsidP="006548E5">
      <w:pPr>
        <w:ind w:firstLine="540"/>
        <w:jc w:val="both"/>
        <w:rPr>
          <w:rStyle w:val="a3"/>
          <w:sz w:val="28"/>
          <w:szCs w:val="28"/>
          <w:lang w:val="ru-RU"/>
        </w:rPr>
      </w:pPr>
      <w:r w:rsidRPr="003D71D6">
        <w:rPr>
          <w:sz w:val="28"/>
          <w:szCs w:val="28"/>
        </w:rPr>
        <w:t>-     смерти самого работника, близких родственников;</w:t>
      </w:r>
    </w:p>
    <w:p w:rsidR="006548E5" w:rsidRPr="003D71D6" w:rsidRDefault="006548E5" w:rsidP="006548E5">
      <w:pPr>
        <w:ind w:firstLine="540"/>
        <w:jc w:val="both"/>
        <w:rPr>
          <w:sz w:val="28"/>
          <w:szCs w:val="28"/>
        </w:rPr>
      </w:pPr>
      <w:r w:rsidRPr="006548E5">
        <w:rPr>
          <w:rStyle w:val="a3"/>
          <w:sz w:val="28"/>
          <w:szCs w:val="28"/>
          <w:lang w:val="ru-RU"/>
        </w:rPr>
        <w:t>- необходимости</w:t>
      </w:r>
      <w:r w:rsidRPr="003D71D6">
        <w:rPr>
          <w:sz w:val="28"/>
          <w:szCs w:val="28"/>
        </w:rPr>
        <w:t xml:space="preserve"> компенсации дорогостоящих видов лечебно-диагностической помощи, не предусмотренной базовой программой обязательного медицинского страхования и бюджетом здравоохранения, на основании действующих постановлений Правительства РФ;</w:t>
      </w:r>
    </w:p>
    <w:p w:rsidR="006548E5" w:rsidRPr="003D71D6" w:rsidRDefault="006548E5" w:rsidP="006548E5">
      <w:pPr>
        <w:ind w:firstLine="540"/>
        <w:jc w:val="both"/>
        <w:rPr>
          <w:sz w:val="28"/>
          <w:szCs w:val="28"/>
        </w:rPr>
      </w:pPr>
      <w:r w:rsidRPr="003D71D6">
        <w:rPr>
          <w:sz w:val="28"/>
          <w:szCs w:val="28"/>
        </w:rPr>
        <w:t>-  возникновения чрезвычайных ситуаций и стихийных бедствий: пожар, наводнение, кражи;</w:t>
      </w:r>
    </w:p>
    <w:p w:rsidR="006548E5" w:rsidRDefault="006548E5" w:rsidP="006548E5">
      <w:pPr>
        <w:ind w:firstLine="708"/>
        <w:jc w:val="both"/>
        <w:rPr>
          <w:sz w:val="28"/>
          <w:szCs w:val="28"/>
        </w:rPr>
      </w:pPr>
      <w:r>
        <w:rPr>
          <w:sz w:val="28"/>
          <w:szCs w:val="28"/>
        </w:rPr>
        <w:t>20. При замещении отсутствующих работников оплата труда осуществляется с учетом уровня квалификации замещающего работника.</w:t>
      </w:r>
    </w:p>
    <w:p w:rsidR="006548E5" w:rsidRDefault="006548E5" w:rsidP="006548E5">
      <w:pPr>
        <w:ind w:firstLine="708"/>
        <w:jc w:val="both"/>
        <w:rPr>
          <w:sz w:val="28"/>
          <w:szCs w:val="28"/>
        </w:rPr>
      </w:pPr>
      <w:r>
        <w:rPr>
          <w:sz w:val="28"/>
          <w:szCs w:val="28"/>
        </w:rPr>
        <w:lastRenderedPageBreak/>
        <w:t>21. Выплаты за дополнительную работу, непосредственно связанную с обеспечением выполнения основных должностных обязанностей (классное руководство, проверка тетрадей, руководство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w:t>
      </w:r>
    </w:p>
    <w:p w:rsidR="006548E5" w:rsidRDefault="006548E5" w:rsidP="006548E5">
      <w:pPr>
        <w:jc w:val="both"/>
        <w:rPr>
          <w:sz w:val="28"/>
          <w:szCs w:val="28"/>
        </w:rPr>
      </w:pPr>
      <w:r>
        <w:rPr>
          <w:sz w:val="28"/>
          <w:szCs w:val="28"/>
        </w:rPr>
        <w:t xml:space="preserve">         22.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6548E5" w:rsidRDefault="006548E5" w:rsidP="006548E5">
      <w:pPr>
        <w:jc w:val="both"/>
        <w:rPr>
          <w:sz w:val="28"/>
          <w:szCs w:val="28"/>
        </w:rPr>
      </w:pPr>
      <w:r>
        <w:rPr>
          <w:sz w:val="28"/>
          <w:szCs w:val="28"/>
        </w:rPr>
        <w:t xml:space="preserve">         23. В период отмены учебных занятий для </w:t>
      </w:r>
      <w:proofErr w:type="gramStart"/>
      <w:r>
        <w:rPr>
          <w:sz w:val="28"/>
          <w:szCs w:val="28"/>
        </w:rPr>
        <w:t>обучающихся  по</w:t>
      </w:r>
      <w:proofErr w:type="gramEnd"/>
      <w:r>
        <w:rPr>
          <w:sz w:val="28"/>
          <w:szCs w:val="28"/>
        </w:rPr>
        <w:t xml:space="preserve"> санитарно-эпидемиологическим, климатическим и другим основаниям, являющимся рабочим временем для педагогических и других работников учреждения, за ними сохраняется заработная плата в установленном порядке.</w:t>
      </w:r>
    </w:p>
    <w:p w:rsidR="006548E5" w:rsidRDefault="006548E5" w:rsidP="006548E5">
      <w:pPr>
        <w:shd w:val="clear" w:color="auto" w:fill="FFFFFF"/>
        <w:tabs>
          <w:tab w:val="left" w:pos="1336"/>
        </w:tabs>
        <w:ind w:right="32" w:firstLine="720"/>
        <w:jc w:val="both"/>
        <w:rPr>
          <w:spacing w:val="-1"/>
          <w:sz w:val="28"/>
          <w:szCs w:val="28"/>
        </w:rPr>
      </w:pPr>
      <w:r>
        <w:rPr>
          <w:sz w:val="28"/>
          <w:szCs w:val="28"/>
        </w:rPr>
        <w:t>24</w:t>
      </w:r>
      <w:r>
        <w:rPr>
          <w:sz w:val="28"/>
        </w:rPr>
        <w:t>. О</w:t>
      </w:r>
      <w:r>
        <w:rPr>
          <w:sz w:val="28"/>
          <w:szCs w:val="28"/>
        </w:rPr>
        <w:t xml:space="preserve">плата труда педагогических работников осуществляется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w:t>
      </w:r>
      <w:r>
        <w:rPr>
          <w:spacing w:val="-1"/>
          <w:sz w:val="28"/>
          <w:szCs w:val="28"/>
        </w:rPr>
        <w:t>если по выполняемой работе совпадают профили работы (деятельности).</w:t>
      </w:r>
    </w:p>
    <w:p w:rsidR="006548E5" w:rsidRDefault="006548E5" w:rsidP="006548E5">
      <w:pPr>
        <w:shd w:val="clear" w:color="auto" w:fill="FFFFFF"/>
        <w:tabs>
          <w:tab w:val="left" w:pos="1336"/>
        </w:tabs>
        <w:ind w:right="32" w:firstLine="720"/>
        <w:jc w:val="both"/>
        <w:rPr>
          <w:rFonts w:eastAsia="Calibri"/>
          <w:sz w:val="28"/>
          <w:szCs w:val="28"/>
          <w:lang w:eastAsia="en-US" w:bidi="en-US"/>
        </w:rPr>
      </w:pPr>
      <w:r>
        <w:rPr>
          <w:spacing w:val="-1"/>
          <w:sz w:val="28"/>
          <w:szCs w:val="28"/>
        </w:rPr>
        <w:t>25. В</w:t>
      </w:r>
      <w:r>
        <w:rPr>
          <w:sz w:val="28"/>
          <w:szCs w:val="28"/>
        </w:rPr>
        <w:t xml:space="preserve"> целях материальной поддержки педагогических работников, у которых в период:</w:t>
      </w:r>
    </w:p>
    <w:p w:rsidR="006548E5" w:rsidRDefault="006548E5" w:rsidP="006548E5">
      <w:pPr>
        <w:jc w:val="both"/>
        <w:rPr>
          <w:rFonts w:eastAsia="Calibri"/>
          <w:sz w:val="28"/>
          <w:szCs w:val="28"/>
          <w:lang w:eastAsia="en-US" w:bidi="en-US"/>
        </w:rPr>
      </w:pPr>
      <w:r>
        <w:rPr>
          <w:rFonts w:eastAsia="Calibri"/>
          <w:sz w:val="28"/>
          <w:szCs w:val="28"/>
          <w:lang w:eastAsia="en-US" w:bidi="en-US"/>
        </w:rPr>
        <w:t>- длительной временной нетрудоспособности;</w:t>
      </w:r>
    </w:p>
    <w:p w:rsidR="006548E5" w:rsidRDefault="006548E5" w:rsidP="006548E5">
      <w:pPr>
        <w:jc w:val="both"/>
        <w:rPr>
          <w:rFonts w:eastAsia="Calibri"/>
          <w:sz w:val="28"/>
          <w:szCs w:val="28"/>
          <w:lang w:eastAsia="en-US" w:bidi="en-US"/>
        </w:rPr>
      </w:pPr>
      <w:r>
        <w:rPr>
          <w:rFonts w:eastAsia="Calibri"/>
          <w:sz w:val="28"/>
          <w:szCs w:val="28"/>
          <w:lang w:eastAsia="en-US" w:bidi="en-US"/>
        </w:rPr>
        <w:t>- нахождения в отпуске по беременности и родам, по уходу за ребенком;</w:t>
      </w:r>
    </w:p>
    <w:p w:rsidR="006548E5" w:rsidRDefault="006548E5" w:rsidP="006548E5">
      <w:pPr>
        <w:jc w:val="both"/>
        <w:rPr>
          <w:sz w:val="28"/>
          <w:szCs w:val="28"/>
        </w:rPr>
      </w:pPr>
      <w:r>
        <w:rPr>
          <w:rFonts w:eastAsia="Calibri"/>
          <w:sz w:val="28"/>
          <w:szCs w:val="28"/>
          <w:lang w:eastAsia="en-US" w:bidi="en-US"/>
        </w:rPr>
        <w:t>-нахождения в длительном отпуске сроком до одного года, предоставляемом после 10 лет непрерывной преподавательской работы в соответствии со ст. 335 ТК РФ;</w:t>
      </w:r>
    </w:p>
    <w:p w:rsidR="006548E5" w:rsidRDefault="006548E5" w:rsidP="006548E5">
      <w:pPr>
        <w:ind w:firstLine="720"/>
        <w:jc w:val="both"/>
        <w:rPr>
          <w:color w:val="000000"/>
          <w:sz w:val="28"/>
          <w:szCs w:val="28"/>
        </w:rPr>
      </w:pPr>
      <w:r>
        <w:rPr>
          <w:sz w:val="28"/>
          <w:szCs w:val="28"/>
        </w:rPr>
        <w:t>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ее прохождения, но не более чем на один год после выхода на работу;</w:t>
      </w:r>
    </w:p>
    <w:p w:rsidR="006548E5" w:rsidRDefault="006548E5" w:rsidP="006548E5">
      <w:pPr>
        <w:shd w:val="clear" w:color="auto" w:fill="FFFFFF"/>
        <w:ind w:right="18" w:firstLine="720"/>
        <w:jc w:val="both"/>
        <w:rPr>
          <w:sz w:val="28"/>
          <w:szCs w:val="28"/>
        </w:rPr>
      </w:pPr>
      <w:r>
        <w:rPr>
          <w:color w:val="000000"/>
          <w:sz w:val="28"/>
          <w:szCs w:val="28"/>
        </w:rPr>
        <w:t>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учетом имевшейся квалификационной категории до дня наступления пенсионного возраста, но не более двух лет.</w:t>
      </w:r>
    </w:p>
    <w:p w:rsidR="006548E5" w:rsidRDefault="006548E5" w:rsidP="006548E5">
      <w:pPr>
        <w:shd w:val="clear" w:color="auto" w:fill="FFFFFF"/>
        <w:tabs>
          <w:tab w:val="left" w:pos="1336"/>
        </w:tabs>
        <w:ind w:right="32" w:firstLine="720"/>
        <w:jc w:val="both"/>
        <w:rPr>
          <w:sz w:val="28"/>
          <w:szCs w:val="28"/>
        </w:rPr>
      </w:pPr>
      <w:r>
        <w:rPr>
          <w:sz w:val="28"/>
          <w:szCs w:val="28"/>
        </w:rPr>
        <w:t xml:space="preserve">Основанием для сохранения оплаты труда в указанные сроки является заявление педагогического работника, поданное работодателю и копии документов, подтверждающее данное основание. </w:t>
      </w:r>
    </w:p>
    <w:p w:rsidR="006548E5" w:rsidRDefault="006548E5" w:rsidP="006548E5">
      <w:pPr>
        <w:ind w:firstLine="720"/>
        <w:jc w:val="both"/>
        <w:rPr>
          <w:sz w:val="28"/>
          <w:szCs w:val="28"/>
        </w:rPr>
      </w:pPr>
      <w:r>
        <w:rPr>
          <w:sz w:val="28"/>
          <w:szCs w:val="28"/>
        </w:rPr>
        <w:t>26. Продлить на один год с момента выхода на работу оплату труда с учетом имеющейся квалификационной категории, срок которой истекает в течении первого года со дня выхода на работу, в случаях:</w:t>
      </w:r>
    </w:p>
    <w:p w:rsidR="006548E5" w:rsidRDefault="006548E5" w:rsidP="006548E5">
      <w:pPr>
        <w:jc w:val="both"/>
        <w:rPr>
          <w:rFonts w:eastAsia="Calibri"/>
          <w:sz w:val="28"/>
          <w:szCs w:val="28"/>
          <w:lang w:eastAsia="en-US" w:bidi="en-US"/>
        </w:rPr>
      </w:pPr>
      <w:r>
        <w:rPr>
          <w:sz w:val="28"/>
          <w:szCs w:val="28"/>
        </w:rPr>
        <w:t>- возобновления педагогической работы после ее прекращения в связи с ликвидацией образовательного учреждения или выходом на пенсию, независимо от ее вида;</w:t>
      </w:r>
    </w:p>
    <w:p w:rsidR="006548E5" w:rsidRDefault="006548E5" w:rsidP="006548E5">
      <w:pPr>
        <w:jc w:val="both"/>
        <w:rPr>
          <w:sz w:val="28"/>
          <w:szCs w:val="28"/>
        </w:rPr>
      </w:pPr>
      <w:r>
        <w:rPr>
          <w:rFonts w:eastAsia="Calibri"/>
          <w:sz w:val="28"/>
          <w:szCs w:val="28"/>
          <w:lang w:eastAsia="en-US" w:bidi="en-US"/>
        </w:rPr>
        <w:t>- длительной временной нетрудоспособности;</w:t>
      </w:r>
    </w:p>
    <w:p w:rsidR="006548E5" w:rsidRDefault="006548E5" w:rsidP="006548E5">
      <w:pPr>
        <w:jc w:val="both"/>
        <w:rPr>
          <w:rFonts w:eastAsia="Calibri"/>
          <w:sz w:val="28"/>
          <w:szCs w:val="28"/>
          <w:lang w:eastAsia="en-US" w:bidi="en-US"/>
        </w:rPr>
      </w:pPr>
      <w:r>
        <w:rPr>
          <w:sz w:val="28"/>
          <w:szCs w:val="28"/>
        </w:rPr>
        <w:t>- нахождения в отпуске по беременности и родам, по уходу за ребенком;</w:t>
      </w:r>
    </w:p>
    <w:p w:rsidR="006548E5" w:rsidRDefault="006548E5" w:rsidP="006548E5">
      <w:pPr>
        <w:jc w:val="both"/>
        <w:rPr>
          <w:rFonts w:eastAsia="Calibri"/>
          <w:sz w:val="28"/>
          <w:szCs w:val="28"/>
          <w:lang w:eastAsia="en-US" w:bidi="en-US"/>
        </w:rPr>
      </w:pPr>
      <w:r>
        <w:rPr>
          <w:rFonts w:eastAsia="Calibri"/>
          <w:sz w:val="28"/>
          <w:szCs w:val="28"/>
          <w:lang w:eastAsia="en-US" w:bidi="en-US"/>
        </w:rPr>
        <w:lastRenderedPageBreak/>
        <w:t>- нахождения в длительном отпуске сроком до одного года, предоставляемом после 10 лет непрерывной преподавательской работы в соответствии с ст. 335 ТК РФ.</w:t>
      </w:r>
    </w:p>
    <w:p w:rsidR="006548E5" w:rsidRDefault="006548E5" w:rsidP="006548E5">
      <w:pPr>
        <w:ind w:firstLine="720"/>
        <w:jc w:val="both"/>
        <w:rPr>
          <w:sz w:val="28"/>
          <w:szCs w:val="28"/>
        </w:rPr>
      </w:pPr>
      <w:r>
        <w:rPr>
          <w:rFonts w:eastAsia="Calibri"/>
          <w:sz w:val="28"/>
          <w:szCs w:val="28"/>
          <w:lang w:eastAsia="en-US" w:bidi="en-US"/>
        </w:rPr>
        <w:t xml:space="preserve">Основанием для сохранения оплаты труда по имеющейся квалификационной категории в указанные периоды является заявление педагогического работника, поданное работодателю со дня истечения срока имеющейся квалификационной категории и копии документов, подтверждающих данные основания. </w:t>
      </w:r>
    </w:p>
    <w:p w:rsidR="006548E5" w:rsidRDefault="006548E5" w:rsidP="006548E5">
      <w:pPr>
        <w:ind w:firstLine="708"/>
        <w:jc w:val="both"/>
        <w:rPr>
          <w:sz w:val="28"/>
          <w:szCs w:val="28"/>
        </w:rPr>
      </w:pPr>
      <w:r>
        <w:rPr>
          <w:sz w:val="28"/>
          <w:szCs w:val="28"/>
        </w:rPr>
        <w:t>27. Работнику, отработавшему норму рабочего времени и выполнившему норму труда (трудовые обязанности), выплачивается заработная плата в размере не ниже МРОТ.</w:t>
      </w:r>
    </w:p>
    <w:p w:rsidR="006548E5" w:rsidRDefault="006548E5" w:rsidP="006548E5">
      <w:pPr>
        <w:autoSpaceDE w:val="0"/>
        <w:ind w:firstLine="540"/>
        <w:jc w:val="both"/>
        <w:rPr>
          <w:sz w:val="28"/>
          <w:szCs w:val="28"/>
        </w:rPr>
      </w:pPr>
      <w:r>
        <w:rPr>
          <w:sz w:val="28"/>
          <w:szCs w:val="28"/>
        </w:rPr>
        <w:t xml:space="preserve">   28. </w:t>
      </w:r>
      <w:r>
        <w:rPr>
          <w:rFonts w:eastAsia="Lucida Sans Unicode"/>
          <w:kern w:val="1"/>
          <w:sz w:val="28"/>
          <w:szCs w:val="28"/>
        </w:rPr>
        <w:t xml:space="preserve">Оплата труда работников в ночное время </w:t>
      </w:r>
      <w:r>
        <w:rPr>
          <w:bCs/>
          <w:sz w:val="28"/>
          <w:szCs w:val="28"/>
        </w:rPr>
        <w:t xml:space="preserve">с 22 часов до 6 часов </w:t>
      </w:r>
      <w:r>
        <w:rPr>
          <w:rFonts w:eastAsia="Lucida Sans Unicode"/>
          <w:kern w:val="1"/>
          <w:sz w:val="28"/>
          <w:szCs w:val="28"/>
        </w:rPr>
        <w:t>производится в повышенном размере, но не ниже 35%</w:t>
      </w:r>
      <w:r>
        <w:rPr>
          <w:kern w:val="1"/>
          <w:sz w:val="28"/>
          <w:szCs w:val="28"/>
        </w:rPr>
        <w:t xml:space="preserve"> </w:t>
      </w:r>
      <w:r>
        <w:rPr>
          <w:bCs/>
          <w:sz w:val="28"/>
          <w:szCs w:val="28"/>
        </w:rPr>
        <w:t>часовой ставки заработной платы (части оклада (должностного оклада), рассчитанного за час работы) за каждый час работы.</w:t>
      </w:r>
      <w:r>
        <w:rPr>
          <w:kern w:val="1"/>
          <w:sz w:val="28"/>
          <w:szCs w:val="28"/>
        </w:rPr>
        <w:t xml:space="preserve"> </w:t>
      </w:r>
    </w:p>
    <w:p w:rsidR="006548E5" w:rsidRDefault="006548E5" w:rsidP="006548E5">
      <w:pPr>
        <w:ind w:firstLine="709"/>
        <w:jc w:val="both"/>
        <w:rPr>
          <w:sz w:val="28"/>
          <w:szCs w:val="28"/>
        </w:rPr>
      </w:pPr>
      <w:r>
        <w:rPr>
          <w:sz w:val="28"/>
          <w:szCs w:val="28"/>
        </w:rPr>
        <w:t xml:space="preserve">29. За работу в пустынных и безводных местностях к заработной плате работников устанавливается </w:t>
      </w:r>
      <w:proofErr w:type="gramStart"/>
      <w:r>
        <w:rPr>
          <w:sz w:val="28"/>
          <w:szCs w:val="28"/>
        </w:rPr>
        <w:t>доплата  в</w:t>
      </w:r>
      <w:proofErr w:type="gramEnd"/>
      <w:r>
        <w:rPr>
          <w:sz w:val="28"/>
          <w:szCs w:val="28"/>
        </w:rPr>
        <w:t xml:space="preserve"> размере 10%.</w:t>
      </w:r>
    </w:p>
    <w:p w:rsidR="006548E5" w:rsidRDefault="006548E5" w:rsidP="006548E5">
      <w:pPr>
        <w:autoSpaceDE w:val="0"/>
        <w:autoSpaceDN w:val="0"/>
        <w:adjustRightInd w:val="0"/>
        <w:ind w:firstLine="708"/>
        <w:jc w:val="both"/>
        <w:rPr>
          <w:sz w:val="28"/>
          <w:szCs w:val="28"/>
        </w:rPr>
      </w:pPr>
      <w:r>
        <w:rPr>
          <w:sz w:val="28"/>
          <w:szCs w:val="28"/>
        </w:rPr>
        <w:t xml:space="preserve">30. </w:t>
      </w:r>
      <w:r w:rsidRPr="003760BB">
        <w:rPr>
          <w:sz w:val="28"/>
          <w:szCs w:val="28"/>
        </w:rPr>
        <w:t>Специалистам за работу в учреждении, расположенном в сельской местности, осуществляется компенсационная выплата в размере 25% ставки заработной платы. Учителям и преподавателям данная выплата осуществляется пропорционально педагогической нагрузке.</w:t>
      </w:r>
    </w:p>
    <w:p w:rsidR="006548E5" w:rsidRPr="006E0377" w:rsidRDefault="006548E5" w:rsidP="006548E5">
      <w:pPr>
        <w:widowControl w:val="0"/>
        <w:spacing w:line="228" w:lineRule="auto"/>
        <w:ind w:firstLine="780"/>
        <w:jc w:val="both"/>
        <w:rPr>
          <w:sz w:val="28"/>
          <w:szCs w:val="28"/>
        </w:rPr>
      </w:pPr>
      <w:r>
        <w:rPr>
          <w:sz w:val="28"/>
          <w:szCs w:val="28"/>
        </w:rPr>
        <w:t xml:space="preserve">31. </w:t>
      </w:r>
      <w:r>
        <w:rPr>
          <w:rFonts w:eastAsia="Arial Unicode MS"/>
          <w:color w:val="000000"/>
          <w:kern w:val="1"/>
          <w:sz w:val="28"/>
          <w:szCs w:val="28"/>
        </w:rPr>
        <w:t> </w:t>
      </w:r>
      <w:r w:rsidRPr="006E0377">
        <w:rPr>
          <w:sz w:val="28"/>
          <w:szCs w:val="28"/>
        </w:rPr>
        <w:t xml:space="preserve">При выплате ежемесячного денежного вознаграждения педагогическим работникам за классное руководство руководствоваться 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(письма </w:t>
      </w:r>
      <w:proofErr w:type="spellStart"/>
      <w:r w:rsidRPr="006E0377">
        <w:rPr>
          <w:sz w:val="28"/>
          <w:szCs w:val="28"/>
        </w:rPr>
        <w:t>Минпросвещения</w:t>
      </w:r>
      <w:proofErr w:type="spellEnd"/>
      <w:r w:rsidRPr="006E0377">
        <w:rPr>
          <w:sz w:val="28"/>
          <w:szCs w:val="28"/>
        </w:rPr>
        <w:t xml:space="preserve"> России от 28 мая 2020 г. № ВБ-1159/08 и от 7 сентября 2020 № ВБ-1700/08), а также постановлением Правительства Российской Федерации от 30 декабря 2005 г. № 850 «О вознаграждении педагогических работников федеральных государственных общеобразовательных учреждений за выполнение функций классного руководителя (в редакции постановления Правительства Российской Федерации от 10 ноября 2020 г. № 1800) (далее - постановление № 850).</w:t>
      </w:r>
    </w:p>
    <w:p w:rsidR="006548E5" w:rsidRPr="006E0377" w:rsidRDefault="006548E5" w:rsidP="006548E5">
      <w:pPr>
        <w:ind w:firstLine="624"/>
        <w:jc w:val="both"/>
        <w:rPr>
          <w:iCs/>
          <w:sz w:val="28"/>
          <w:szCs w:val="28"/>
        </w:rPr>
      </w:pPr>
      <w:r w:rsidRPr="006E0377">
        <w:rPr>
          <w:iCs/>
          <w:kern w:val="1"/>
          <w:sz w:val="28"/>
          <w:szCs w:val="28"/>
        </w:rPr>
        <w:t>Вознаграждение</w:t>
      </w:r>
      <w:r w:rsidRPr="006E0377">
        <w:rPr>
          <w:iCs/>
          <w:sz w:val="28"/>
          <w:szCs w:val="28"/>
        </w:rPr>
        <w:t xml:space="preserve"> за классное руководство учитывается и выплачивается при исчислении пособий по временной нетрудоспособности, по беременности и родам, во время нахождения классного руководителя в командировке, в период каникул, установленных для обучающихся, а также в периоды отмены занятий по санитарно-эпидемиологическим, климатическим и другим условиям.</w:t>
      </w:r>
    </w:p>
    <w:p w:rsidR="006548E5" w:rsidRPr="006E0377" w:rsidRDefault="006548E5" w:rsidP="006548E5">
      <w:pPr>
        <w:ind w:firstLine="624"/>
        <w:jc w:val="both"/>
        <w:rPr>
          <w:iCs/>
          <w:sz w:val="28"/>
          <w:szCs w:val="28"/>
        </w:rPr>
      </w:pPr>
      <w:r w:rsidRPr="006E0377">
        <w:rPr>
          <w:sz w:val="28"/>
          <w:szCs w:val="28"/>
        </w:rPr>
        <w:t>3</w:t>
      </w:r>
      <w:r>
        <w:rPr>
          <w:sz w:val="28"/>
          <w:szCs w:val="28"/>
        </w:rPr>
        <w:t>2</w:t>
      </w:r>
      <w:r w:rsidRPr="006E0377">
        <w:rPr>
          <w:sz w:val="28"/>
          <w:szCs w:val="28"/>
        </w:rPr>
        <w:t xml:space="preserve">. </w:t>
      </w:r>
      <w:r w:rsidRPr="006E0377">
        <w:rPr>
          <w:iCs/>
          <w:sz w:val="28"/>
          <w:szCs w:val="28"/>
        </w:rPr>
        <w:t>При установлении компенсационной выплаты за классное руководство педагогически</w:t>
      </w:r>
      <w:r>
        <w:rPr>
          <w:iCs/>
          <w:sz w:val="28"/>
          <w:szCs w:val="28"/>
        </w:rPr>
        <w:t xml:space="preserve">м </w:t>
      </w:r>
      <w:proofErr w:type="gramStart"/>
      <w:r>
        <w:rPr>
          <w:iCs/>
          <w:sz w:val="28"/>
          <w:szCs w:val="28"/>
        </w:rPr>
        <w:t>работникам  учреждения</w:t>
      </w:r>
      <w:proofErr w:type="gramEnd"/>
      <w:r w:rsidRPr="006E0377">
        <w:rPr>
          <w:iCs/>
          <w:sz w:val="28"/>
          <w:szCs w:val="28"/>
        </w:rPr>
        <w:t xml:space="preserve"> руководствоваться следующими положениями:</w:t>
      </w:r>
    </w:p>
    <w:p w:rsidR="006548E5" w:rsidRPr="006E0377" w:rsidRDefault="006548E5" w:rsidP="006548E5">
      <w:pPr>
        <w:ind w:firstLine="624"/>
        <w:jc w:val="both"/>
        <w:rPr>
          <w:iCs/>
          <w:sz w:val="28"/>
          <w:szCs w:val="28"/>
        </w:rPr>
      </w:pPr>
      <w:r w:rsidRPr="006E0377">
        <w:rPr>
          <w:iCs/>
          <w:sz w:val="28"/>
          <w:szCs w:val="28"/>
        </w:rPr>
        <w:t xml:space="preserve">- недопущение в течение учебного года и в каникулярный период изменений размеров выплат педагогическим работникам за классное руководство или отмены классного руководства в конкретном классе по </w:t>
      </w:r>
      <w:r w:rsidRPr="006E0377">
        <w:rPr>
          <w:iCs/>
          <w:sz w:val="28"/>
          <w:szCs w:val="28"/>
        </w:rPr>
        <w:lastRenderedPageBreak/>
        <w:t xml:space="preserve">инициативе работодателя при надлежащем осуществлении классного руководства педагогическим работником, за исключением случаев сокращения количества классов; </w:t>
      </w:r>
    </w:p>
    <w:p w:rsidR="006548E5" w:rsidRPr="006E0377" w:rsidRDefault="006548E5" w:rsidP="006548E5">
      <w:pPr>
        <w:ind w:firstLine="624"/>
        <w:jc w:val="both"/>
        <w:rPr>
          <w:iCs/>
          <w:sz w:val="28"/>
          <w:szCs w:val="28"/>
        </w:rPr>
      </w:pPr>
      <w:r w:rsidRPr="006E0377">
        <w:rPr>
          <w:iCs/>
          <w:sz w:val="28"/>
          <w:szCs w:val="28"/>
        </w:rPr>
        <w:t xml:space="preserve">- преемственность осуществления классного руководства в классах на следующий учебный год; </w:t>
      </w:r>
    </w:p>
    <w:p w:rsidR="006548E5" w:rsidRPr="006E0377" w:rsidRDefault="006548E5" w:rsidP="006548E5">
      <w:pPr>
        <w:pStyle w:val="a4"/>
        <w:ind w:firstLine="709"/>
        <w:jc w:val="both"/>
        <w:rPr>
          <w:rFonts w:ascii="Times New Roman" w:hAnsi="Times New Roman"/>
          <w:sz w:val="28"/>
          <w:szCs w:val="28"/>
          <w:lang w:val="ru-RU"/>
        </w:rPr>
      </w:pPr>
      <w:r w:rsidRPr="006E0377">
        <w:rPr>
          <w:rFonts w:ascii="Times New Roman" w:hAnsi="Times New Roman"/>
          <w:iCs/>
          <w:sz w:val="28"/>
          <w:szCs w:val="28"/>
          <w:lang w:val="ru-RU" w:eastAsia="ru-RU"/>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6548E5" w:rsidRDefault="006548E5" w:rsidP="006548E5">
      <w:pPr>
        <w:pStyle w:val="a4"/>
        <w:ind w:firstLine="709"/>
        <w:jc w:val="both"/>
        <w:rPr>
          <w:rFonts w:ascii="Times New Roman" w:hAnsi="Times New Roman"/>
          <w:sz w:val="28"/>
          <w:szCs w:val="28"/>
          <w:lang w:val="ru-RU"/>
        </w:rPr>
      </w:pPr>
      <w:r>
        <w:rPr>
          <w:rFonts w:ascii="Times New Roman" w:hAnsi="Times New Roman"/>
          <w:sz w:val="28"/>
          <w:szCs w:val="28"/>
          <w:lang w:val="ru-RU"/>
        </w:rPr>
        <w:t xml:space="preserve">33. </w:t>
      </w:r>
      <w:r w:rsidRPr="009B2D44">
        <w:rPr>
          <w:rFonts w:ascii="Times New Roman" w:hAnsi="Times New Roman"/>
          <w:sz w:val="28"/>
          <w:szCs w:val="28"/>
          <w:lang w:val="ru-RU"/>
        </w:rPr>
        <w:t xml:space="preserve">Работодатель с письменного согласия педагогического работника и за дополнительную оплату труда привлекает педагогических работников к выполнению работы, не являющейся педагогической и не входящей в должностные обязанности по трудовому договору (сбор и (или) обработка информации о несовершеннолетних лицах, проживающих на территории микрорайона, составление связанных с нею видов отчетной документации </w:t>
      </w:r>
      <w:r w:rsidRPr="009B2D44">
        <w:rPr>
          <w:rFonts w:ascii="Times New Roman" w:hAnsi="Times New Roman"/>
          <w:sz w:val="28"/>
          <w:szCs w:val="28"/>
          <w:lang w:val="ru-RU" w:eastAsia="ru-RU"/>
        </w:rPr>
        <w:t>и другое</w:t>
      </w:r>
      <w:r w:rsidRPr="009B2D44">
        <w:rPr>
          <w:rFonts w:ascii="Times New Roman" w:hAnsi="Times New Roman"/>
          <w:sz w:val="28"/>
          <w:szCs w:val="28"/>
          <w:lang w:val="ru-RU"/>
        </w:rPr>
        <w:t>).</w:t>
      </w:r>
    </w:p>
    <w:p w:rsidR="006548E5" w:rsidRDefault="006548E5" w:rsidP="006548E5">
      <w:pPr>
        <w:jc w:val="both"/>
        <w:rPr>
          <w:sz w:val="28"/>
          <w:szCs w:val="28"/>
        </w:rPr>
      </w:pPr>
      <w:r>
        <w:rPr>
          <w:sz w:val="28"/>
          <w:szCs w:val="28"/>
        </w:rPr>
        <w:t xml:space="preserve">         34. </w:t>
      </w:r>
      <w:r w:rsidRPr="003760BB">
        <w:rPr>
          <w:sz w:val="28"/>
          <w:szCs w:val="28"/>
        </w:rPr>
        <w:t xml:space="preserve">В целях повышения социального статуса работников, престижа педагогической профессии и мотивации труда работодатель ежегодно осуществляет увеличение </w:t>
      </w:r>
      <w:r>
        <w:rPr>
          <w:sz w:val="28"/>
          <w:szCs w:val="28"/>
        </w:rPr>
        <w:t>фонда оплаты труда</w:t>
      </w:r>
      <w:r w:rsidRPr="003760BB">
        <w:rPr>
          <w:sz w:val="28"/>
          <w:szCs w:val="28"/>
        </w:rPr>
        <w:t xml:space="preserve"> работников на величину фактической инфляции за предыдущий период в соответствии с федеральными, краевыми и муниципальными нормативными актами.</w:t>
      </w:r>
    </w:p>
    <w:p w:rsidR="006548E5" w:rsidRPr="006D3A81" w:rsidRDefault="006548E5" w:rsidP="006548E5">
      <w:pPr>
        <w:ind w:firstLine="709"/>
        <w:jc w:val="both"/>
        <w:rPr>
          <w:rFonts w:eastAsia="Calibri"/>
          <w:sz w:val="28"/>
          <w:szCs w:val="28"/>
        </w:rPr>
      </w:pPr>
      <w:r w:rsidRPr="006D3A81">
        <w:rPr>
          <w:rFonts w:eastAsia="Calibri"/>
          <w:sz w:val="28"/>
          <w:szCs w:val="28"/>
        </w:rPr>
        <w:t>35. Во время летних каникул, установленных для обучающихся учреждения, педагогические работники, по их согласию, могут привлекаться к дополнительной работе по внутреннему   совместительству в пришкольном оздоровительном лагере с дополнительной оплатой в размере:</w:t>
      </w:r>
    </w:p>
    <w:p w:rsidR="006548E5" w:rsidRPr="006D3A81" w:rsidRDefault="006548E5" w:rsidP="006548E5">
      <w:pPr>
        <w:ind w:firstLine="709"/>
        <w:jc w:val="both"/>
        <w:rPr>
          <w:rFonts w:eastAsia="Calibri"/>
          <w:sz w:val="28"/>
          <w:szCs w:val="28"/>
        </w:rPr>
      </w:pPr>
      <w:r w:rsidRPr="006D3A81">
        <w:rPr>
          <w:rFonts w:eastAsia="Calibri"/>
          <w:sz w:val="28"/>
          <w:szCs w:val="28"/>
        </w:rPr>
        <w:t xml:space="preserve">           начальник лагеря — в сумме 500 рублей за смену (поток) </w:t>
      </w:r>
    </w:p>
    <w:p w:rsidR="006548E5" w:rsidRPr="006D3A81" w:rsidRDefault="006548E5" w:rsidP="006548E5">
      <w:pPr>
        <w:jc w:val="both"/>
        <w:rPr>
          <w:sz w:val="28"/>
          <w:szCs w:val="28"/>
        </w:rPr>
      </w:pPr>
      <w:r w:rsidRPr="006D3A81">
        <w:rPr>
          <w:rFonts w:eastAsia="Calibri"/>
          <w:sz w:val="28"/>
          <w:szCs w:val="28"/>
        </w:rPr>
        <w:t xml:space="preserve">                     воспитатель — в сумме 300 рублей за смену (поток).</w:t>
      </w:r>
    </w:p>
    <w:p w:rsidR="009C375F" w:rsidRDefault="009C375F"/>
    <w:sectPr w:rsidR="009C3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A82"/>
    <w:rsid w:val="000707D3"/>
    <w:rsid w:val="00497A82"/>
    <w:rsid w:val="006548E5"/>
    <w:rsid w:val="009C375F"/>
    <w:rsid w:val="00EC5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1CB2"/>
  <w15:chartTrackingRefBased/>
  <w15:docId w15:val="{AD4FF0DF-1DEC-4B1F-BF55-BDB5C7EE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8E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uiPriority w:val="1"/>
    <w:rsid w:val="006548E5"/>
    <w:rPr>
      <w:rFonts w:ascii="Calibri" w:eastAsia="Calibri" w:hAnsi="Calibri" w:cs="Calibri"/>
      <w:sz w:val="22"/>
      <w:szCs w:val="22"/>
      <w:lang w:val="en-US" w:eastAsia="en-US" w:bidi="en-US"/>
    </w:rPr>
  </w:style>
  <w:style w:type="paragraph" w:customStyle="1" w:styleId="ConsPlusNormal">
    <w:name w:val="ConsPlusNormal"/>
    <w:rsid w:val="006548E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No Spacing"/>
    <w:basedOn w:val="a"/>
    <w:uiPriority w:val="1"/>
    <w:qFormat/>
    <w:rsid w:val="006548E5"/>
    <w:rPr>
      <w:rFonts w:ascii="Calibri" w:eastAsia="Calibri" w:hAnsi="Calibri" w:cs="Calibr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2990</Words>
  <Characters>17043</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2024-03-28T11:31:00Z</dcterms:created>
  <dcterms:modified xsi:type="dcterms:W3CDTF">2024-03-28T11:52:00Z</dcterms:modified>
</cp:coreProperties>
</file>