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F2" w:rsidRDefault="00B605F2" w:rsidP="00B605F2">
      <w:pPr>
        <w:spacing w:after="0" w:line="264" w:lineRule="auto"/>
        <w:ind w:left="-993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7545118"/>
      <w:r>
        <w:rPr>
          <w:noProof/>
          <w:lang w:val="ru-RU" w:eastAsia="ru-RU"/>
        </w:rPr>
        <w:drawing>
          <wp:inline distT="0" distB="0" distL="0" distR="0">
            <wp:extent cx="6781800" cy="9514113"/>
            <wp:effectExtent l="0" t="0" r="0" b="0"/>
            <wp:docPr id="1" name="Рисунок 1" descr="C:\Users\Школа 10\Downloads\7-9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10\Downloads\7-9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222" cy="9517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BA4" w:rsidRPr="00B605F2" w:rsidRDefault="002A77FD" w:rsidP="00B605F2">
      <w:pPr>
        <w:spacing w:after="0" w:line="264" w:lineRule="auto"/>
        <w:jc w:val="center"/>
        <w:rPr>
          <w:lang w:val="ru-RU"/>
        </w:rPr>
      </w:pPr>
      <w:bookmarkStart w:id="1" w:name="_GoBack"/>
      <w:bookmarkEnd w:id="1"/>
      <w:r w:rsidRPr="00B605F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91BA4" w:rsidRPr="00B605F2" w:rsidRDefault="00A91BA4">
      <w:pPr>
        <w:spacing w:after="0" w:line="264" w:lineRule="auto"/>
        <w:ind w:left="120"/>
        <w:jc w:val="both"/>
        <w:rPr>
          <w:lang w:val="ru-RU"/>
        </w:rPr>
      </w:pP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</w:t>
      </w:r>
      <w:r w:rsidRPr="00B605F2">
        <w:rPr>
          <w:rFonts w:ascii="Times New Roman" w:hAnsi="Times New Roman"/>
          <w:color w:val="000000"/>
          <w:sz w:val="28"/>
          <w:lang w:val="ru-RU"/>
        </w:rPr>
        <w:t>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r w:rsidRPr="00B605F2">
        <w:rPr>
          <w:rFonts w:ascii="Times New Roman" w:hAnsi="Times New Roman"/>
          <w:color w:val="000000"/>
          <w:sz w:val="28"/>
          <w:lang w:val="ru-RU"/>
        </w:rPr>
        <w:t>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</w:t>
      </w:r>
      <w:r w:rsidRPr="00B605F2">
        <w:rPr>
          <w:rFonts w:ascii="Times New Roman" w:hAnsi="Times New Roman"/>
          <w:color w:val="000000"/>
          <w:sz w:val="28"/>
          <w:lang w:val="ru-RU"/>
        </w:rPr>
        <w:t>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Программа по информатике я</w:t>
      </w:r>
      <w:r w:rsidRPr="00B605F2">
        <w:rPr>
          <w:rFonts w:ascii="Times New Roman" w:hAnsi="Times New Roman"/>
          <w:color w:val="000000"/>
          <w:sz w:val="28"/>
          <w:lang w:val="ru-RU"/>
        </w:rPr>
        <w:t>вляется основой для составления авторских учебных программ, тематического планирования курса учителем.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</w:t>
      </w:r>
      <w:r w:rsidRPr="00B605F2">
        <w:rPr>
          <w:rFonts w:ascii="Times New Roman" w:hAnsi="Times New Roman"/>
          <w:color w:val="000000"/>
          <w:sz w:val="28"/>
          <w:lang w:val="ru-RU"/>
        </w:rPr>
        <w:t>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</w:t>
      </w:r>
      <w:r w:rsidRPr="00B605F2">
        <w:rPr>
          <w:rFonts w:ascii="Times New Roman" w:hAnsi="Times New Roman"/>
          <w:color w:val="000000"/>
          <w:sz w:val="28"/>
          <w:lang w:val="ru-RU"/>
        </w:rPr>
        <w:t>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</w:t>
      </w:r>
      <w:r w:rsidRPr="00B605F2">
        <w:rPr>
          <w:rFonts w:ascii="Times New Roman" w:hAnsi="Times New Roman"/>
          <w:color w:val="000000"/>
          <w:sz w:val="28"/>
          <w:lang w:val="ru-RU"/>
        </w:rPr>
        <w:t xml:space="preserve">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формирование и р</w:t>
      </w:r>
      <w:r w:rsidRPr="00B605F2">
        <w:rPr>
          <w:rFonts w:ascii="Times New Roman" w:hAnsi="Times New Roman"/>
          <w:color w:val="000000"/>
          <w:sz w:val="28"/>
          <w:lang w:val="ru-RU"/>
        </w:rPr>
        <w:t>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</w:t>
      </w:r>
      <w:r w:rsidRPr="00B605F2">
        <w:rPr>
          <w:rFonts w:ascii="Times New Roman" w:hAnsi="Times New Roman"/>
          <w:color w:val="000000"/>
          <w:sz w:val="28"/>
          <w:lang w:val="ru-RU"/>
        </w:rPr>
        <w:t xml:space="preserve"> безопасности личности обучающегося;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B605F2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</w:t>
      </w:r>
      <w:r w:rsidRPr="00B605F2">
        <w:rPr>
          <w:rFonts w:ascii="Times New Roman" w:hAnsi="Times New Roman"/>
          <w:color w:val="000000"/>
          <w:sz w:val="28"/>
          <w:lang w:val="ru-RU"/>
        </w:rPr>
        <w:t>льности с применением средств информационных технологий.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</w:t>
      </w:r>
      <w:r w:rsidRPr="00B605F2">
        <w:rPr>
          <w:rFonts w:ascii="Times New Roman" w:hAnsi="Times New Roman"/>
          <w:color w:val="000000"/>
          <w:sz w:val="28"/>
          <w:lang w:val="ru-RU"/>
        </w:rPr>
        <w:t>стемах;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</w:t>
      </w:r>
      <w:r w:rsidRPr="00B605F2">
        <w:rPr>
          <w:rFonts w:ascii="Times New Roman" w:hAnsi="Times New Roman"/>
          <w:color w:val="000000"/>
          <w:sz w:val="28"/>
          <w:lang w:val="ru-RU"/>
        </w:rPr>
        <w:t>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</w:t>
      </w:r>
      <w:r w:rsidRPr="00B605F2">
        <w:rPr>
          <w:rFonts w:ascii="Times New Roman" w:hAnsi="Times New Roman"/>
          <w:color w:val="000000"/>
          <w:sz w:val="28"/>
          <w:lang w:val="ru-RU"/>
        </w:rPr>
        <w:t>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</w:t>
      </w:r>
      <w:r w:rsidRPr="00B605F2">
        <w:rPr>
          <w:rFonts w:ascii="Times New Roman" w:hAnsi="Times New Roman"/>
          <w:color w:val="000000"/>
          <w:sz w:val="28"/>
          <w:lang w:val="ru-RU"/>
        </w:rPr>
        <w:t>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 xml:space="preserve">понимание </w:t>
      </w:r>
      <w:r w:rsidRPr="00B605F2">
        <w:rPr>
          <w:rFonts w:ascii="Times New Roman" w:hAnsi="Times New Roman"/>
          <w:color w:val="000000"/>
          <w:sz w:val="28"/>
          <w:lang w:val="ru-RU"/>
        </w:rPr>
        <w:t>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</w:t>
      </w:r>
      <w:r w:rsidRPr="00B605F2">
        <w:rPr>
          <w:rFonts w:ascii="Times New Roman" w:hAnsi="Times New Roman"/>
          <w:color w:val="000000"/>
          <w:sz w:val="28"/>
          <w:lang w:val="ru-RU"/>
        </w:rPr>
        <w:t>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</w:t>
      </w:r>
      <w:r w:rsidRPr="00B605F2">
        <w:rPr>
          <w:rFonts w:ascii="Times New Roman" w:hAnsi="Times New Roman"/>
          <w:color w:val="000000"/>
          <w:sz w:val="28"/>
          <w:lang w:val="ru-RU"/>
        </w:rPr>
        <w:t>х структур и умение применять эти знания для построения алгоритмов решения задач по их математическим моделям;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</w:t>
      </w:r>
      <w:r w:rsidRPr="00B605F2">
        <w:rPr>
          <w:rFonts w:ascii="Times New Roman" w:hAnsi="Times New Roman"/>
          <w:color w:val="000000"/>
          <w:sz w:val="28"/>
          <w:lang w:val="ru-RU"/>
        </w:rPr>
        <w:t>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умени</w:t>
      </w:r>
      <w:r w:rsidRPr="00B605F2">
        <w:rPr>
          <w:rFonts w:ascii="Times New Roman" w:hAnsi="Times New Roman"/>
          <w:color w:val="000000"/>
          <w:sz w:val="28"/>
          <w:lang w:val="ru-RU"/>
        </w:rPr>
        <w:t>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</w:t>
      </w:r>
      <w:r w:rsidRPr="00B605F2">
        <w:rPr>
          <w:rFonts w:ascii="Times New Roman" w:hAnsi="Times New Roman"/>
          <w:color w:val="000000"/>
          <w:sz w:val="28"/>
          <w:lang w:val="ru-RU"/>
        </w:rPr>
        <w:t>ру основного содержания учебного предмета в виде следующих четырёх тематических разделов: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B605F2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</w:t>
      </w:r>
      <w:r w:rsidRPr="00B605F2">
        <w:rPr>
          <w:rFonts w:ascii="Times New Roman" w:hAnsi="Times New Roman"/>
          <w:color w:val="000000"/>
          <w:sz w:val="28"/>
          <w:lang w:val="ru-RU"/>
        </w:rPr>
        <w:t>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A91BA4" w:rsidRPr="00B605F2" w:rsidRDefault="00A91BA4">
      <w:pPr>
        <w:rPr>
          <w:lang w:val="ru-RU"/>
        </w:rPr>
        <w:sectPr w:rsidR="00A91BA4" w:rsidRPr="00B605F2">
          <w:pgSz w:w="11906" w:h="16383"/>
          <w:pgMar w:top="1134" w:right="850" w:bottom="1134" w:left="1701" w:header="720" w:footer="720" w:gutter="0"/>
          <w:cols w:space="720"/>
        </w:sectPr>
      </w:pPr>
    </w:p>
    <w:p w:rsidR="00A91BA4" w:rsidRPr="00B605F2" w:rsidRDefault="002A77FD">
      <w:pPr>
        <w:spacing w:after="0" w:line="264" w:lineRule="auto"/>
        <w:ind w:left="120"/>
        <w:jc w:val="both"/>
        <w:rPr>
          <w:lang w:val="ru-RU"/>
        </w:rPr>
      </w:pPr>
      <w:bookmarkStart w:id="3" w:name="block-37545119"/>
      <w:bookmarkEnd w:id="0"/>
      <w:r w:rsidRPr="00B605F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91BA4" w:rsidRPr="00B605F2" w:rsidRDefault="00A91BA4">
      <w:pPr>
        <w:spacing w:after="0" w:line="264" w:lineRule="auto"/>
        <w:ind w:left="120"/>
        <w:jc w:val="both"/>
        <w:rPr>
          <w:lang w:val="ru-RU"/>
        </w:rPr>
      </w:pPr>
    </w:p>
    <w:p w:rsidR="00A91BA4" w:rsidRPr="00B605F2" w:rsidRDefault="002A77FD">
      <w:pPr>
        <w:spacing w:after="0" w:line="264" w:lineRule="auto"/>
        <w:ind w:left="120"/>
        <w:jc w:val="both"/>
        <w:rPr>
          <w:lang w:val="ru-RU"/>
        </w:rPr>
      </w:pPr>
      <w:r w:rsidRPr="00B605F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91BA4" w:rsidRPr="00B605F2" w:rsidRDefault="00A91BA4">
      <w:pPr>
        <w:spacing w:after="0" w:line="264" w:lineRule="auto"/>
        <w:ind w:left="120"/>
        <w:jc w:val="both"/>
        <w:rPr>
          <w:lang w:val="ru-RU"/>
        </w:rPr>
      </w:pP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 xml:space="preserve">Компьютер – </w:t>
      </w:r>
      <w:r w:rsidRPr="00B605F2">
        <w:rPr>
          <w:rFonts w:ascii="Times New Roman" w:hAnsi="Times New Roman"/>
          <w:color w:val="000000"/>
          <w:sz w:val="28"/>
          <w:lang w:val="ru-RU"/>
        </w:rPr>
        <w:t>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</w:t>
      </w:r>
      <w:r w:rsidRPr="00B605F2">
        <w:rPr>
          <w:rFonts w:ascii="Times New Roman" w:hAnsi="Times New Roman"/>
          <w:color w:val="000000"/>
          <w:sz w:val="28"/>
          <w:lang w:val="ru-RU"/>
        </w:rPr>
        <w:t>ая память. Устройства ввода и вывода. Сенсорный ввод, датчики мобильных устройств, средства биометрической аутентификации.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</w:t>
      </w:r>
      <w:r w:rsidRPr="00B605F2">
        <w:rPr>
          <w:rFonts w:ascii="Times New Roman" w:hAnsi="Times New Roman"/>
          <w:color w:val="000000"/>
          <w:sz w:val="28"/>
          <w:lang w:val="ru-RU"/>
        </w:rPr>
        <w:t>ьютеры.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</w:t>
      </w:r>
      <w:r w:rsidRPr="00B605F2">
        <w:rPr>
          <w:rFonts w:ascii="Times New Roman" w:hAnsi="Times New Roman"/>
          <w:color w:val="000000"/>
          <w:sz w:val="28"/>
          <w:lang w:val="ru-RU"/>
        </w:rPr>
        <w:t>вердотельный диск, постоянная память смартфона) и скорость доступа для различных видов носителей.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</w:t>
      </w:r>
      <w:r w:rsidRPr="00B605F2">
        <w:rPr>
          <w:rFonts w:ascii="Times New Roman" w:hAnsi="Times New Roman"/>
          <w:color w:val="000000"/>
          <w:sz w:val="28"/>
          <w:lang w:val="ru-RU"/>
        </w:rPr>
        <w:t>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 xml:space="preserve">Файлы и папки (каталоги). Принципы построения файловых систем. Полное имя файла (папки). Путь к </w:t>
      </w:r>
      <w:r w:rsidRPr="00B605F2">
        <w:rPr>
          <w:rFonts w:ascii="Times New Roman" w:hAnsi="Times New Roman"/>
          <w:color w:val="000000"/>
          <w:sz w:val="28"/>
          <w:lang w:val="ru-RU"/>
        </w:rPr>
        <w:t>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</w:t>
      </w:r>
      <w:r w:rsidRPr="00B605F2">
        <w:rPr>
          <w:rFonts w:ascii="Times New Roman" w:hAnsi="Times New Roman"/>
          <w:color w:val="000000"/>
          <w:sz w:val="28"/>
          <w:lang w:val="ru-RU"/>
        </w:rPr>
        <w:t>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</w:t>
      </w:r>
      <w:r w:rsidRPr="00B605F2">
        <w:rPr>
          <w:rFonts w:ascii="Times New Roman" w:hAnsi="Times New Roman"/>
          <w:color w:val="000000"/>
          <w:sz w:val="28"/>
          <w:lang w:val="ru-RU"/>
        </w:rPr>
        <w:t>граммы для защиты от вирусов.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</w:t>
      </w:r>
      <w:r w:rsidRPr="00B605F2">
        <w:rPr>
          <w:rFonts w:ascii="Times New Roman" w:hAnsi="Times New Roman"/>
          <w:color w:val="000000"/>
          <w:sz w:val="28"/>
          <w:lang w:val="ru-RU"/>
        </w:rPr>
        <w:t>и, полученной из Интернета.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</w:t>
      </w:r>
      <w:r w:rsidRPr="00B605F2">
        <w:rPr>
          <w:rFonts w:ascii="Times New Roman" w:hAnsi="Times New Roman"/>
          <w:b/>
          <w:color w:val="000000"/>
          <w:sz w:val="28"/>
          <w:lang w:val="ru-RU"/>
        </w:rPr>
        <w:t>ные процессы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</w:t>
      </w:r>
      <w:r w:rsidRPr="00B605F2">
        <w:rPr>
          <w:rFonts w:ascii="Times New Roman" w:hAnsi="Times New Roman"/>
          <w:color w:val="000000"/>
          <w:sz w:val="28"/>
          <w:lang w:val="ru-RU"/>
        </w:rPr>
        <w:t>исания непрерывных объектов и процессов с помощью дискретных данных.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</w:t>
      </w:r>
      <w:r w:rsidRPr="00B605F2">
        <w:rPr>
          <w:rFonts w:ascii="Times New Roman" w:hAnsi="Times New Roman"/>
          <w:color w:val="000000"/>
          <w:sz w:val="28"/>
          <w:lang w:val="ru-RU"/>
        </w:rPr>
        <w:t>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</w:t>
      </w:r>
      <w:r w:rsidRPr="00B605F2">
        <w:rPr>
          <w:rFonts w:ascii="Times New Roman" w:hAnsi="Times New Roman"/>
          <w:color w:val="000000"/>
          <w:sz w:val="28"/>
          <w:lang w:val="ru-RU"/>
        </w:rPr>
        <w:t xml:space="preserve"> фиксированной длины в алфавите определённой мощности.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Кодировани</w:t>
      </w:r>
      <w:r w:rsidRPr="00B605F2">
        <w:rPr>
          <w:rFonts w:ascii="Times New Roman" w:hAnsi="Times New Roman"/>
          <w:color w:val="000000"/>
          <w:sz w:val="28"/>
          <w:lang w:val="ru-RU"/>
        </w:rPr>
        <w:t xml:space="preserve">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605F2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B605F2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</w:t>
      </w:r>
      <w:r w:rsidRPr="00B605F2">
        <w:rPr>
          <w:rFonts w:ascii="Times New Roman" w:hAnsi="Times New Roman"/>
          <w:color w:val="000000"/>
          <w:sz w:val="28"/>
          <w:lang w:val="ru-RU"/>
        </w:rPr>
        <w:t>е.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B605F2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</w:t>
      </w:r>
      <w:r w:rsidRPr="00B605F2">
        <w:rPr>
          <w:rFonts w:ascii="Times New Roman" w:hAnsi="Times New Roman"/>
          <w:color w:val="000000"/>
          <w:sz w:val="28"/>
          <w:lang w:val="ru-RU"/>
        </w:rPr>
        <w:t>ма графических данных для растрового изображения.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b/>
          <w:color w:val="000000"/>
          <w:sz w:val="28"/>
          <w:lang w:val="ru-RU"/>
        </w:rPr>
        <w:t>Текстовые доку</w:t>
      </w:r>
      <w:r w:rsidRPr="00B605F2">
        <w:rPr>
          <w:rFonts w:ascii="Times New Roman" w:hAnsi="Times New Roman"/>
          <w:b/>
          <w:color w:val="000000"/>
          <w:sz w:val="28"/>
          <w:lang w:val="ru-RU"/>
        </w:rPr>
        <w:t>менты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</w:t>
      </w:r>
      <w:r w:rsidRPr="00B605F2">
        <w:rPr>
          <w:rFonts w:ascii="Times New Roman" w:hAnsi="Times New Roman"/>
          <w:color w:val="000000"/>
          <w:sz w:val="28"/>
          <w:lang w:val="ru-RU"/>
        </w:rPr>
        <w:t>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</w:t>
      </w:r>
      <w:r w:rsidRPr="00B605F2">
        <w:rPr>
          <w:rFonts w:ascii="Times New Roman" w:hAnsi="Times New Roman"/>
          <w:color w:val="000000"/>
          <w:sz w:val="28"/>
          <w:lang w:val="ru-RU"/>
        </w:rPr>
        <w:t>ровневые списки. Добавление таблиц в текстовые документы.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Проверка правоп</w:t>
      </w:r>
      <w:r w:rsidRPr="00B605F2">
        <w:rPr>
          <w:rFonts w:ascii="Times New Roman" w:hAnsi="Times New Roman"/>
          <w:color w:val="000000"/>
          <w:sz w:val="28"/>
          <w:lang w:val="ru-RU"/>
        </w:rPr>
        <w:t>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</w:t>
      </w:r>
      <w:r w:rsidRPr="00B605F2">
        <w:rPr>
          <w:rFonts w:ascii="Times New Roman" w:hAnsi="Times New Roman"/>
          <w:color w:val="000000"/>
          <w:sz w:val="28"/>
          <w:lang w:val="ru-RU"/>
        </w:rPr>
        <w:t xml:space="preserve"> графических примитивов.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В</w:t>
      </w:r>
      <w:r w:rsidRPr="00B605F2">
        <w:rPr>
          <w:rFonts w:ascii="Times New Roman" w:hAnsi="Times New Roman"/>
          <w:color w:val="000000"/>
          <w:sz w:val="28"/>
          <w:lang w:val="ru-RU"/>
        </w:rPr>
        <w:t>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</w:t>
      </w:r>
      <w:r w:rsidRPr="00B605F2">
        <w:rPr>
          <w:rFonts w:ascii="Times New Roman" w:hAnsi="Times New Roman"/>
          <w:color w:val="000000"/>
          <w:sz w:val="28"/>
          <w:lang w:val="ru-RU"/>
        </w:rPr>
        <w:t>лайд текста и изображений. Работа с несколькими слайдами.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A91BA4" w:rsidRPr="00B605F2" w:rsidRDefault="00A91BA4">
      <w:pPr>
        <w:spacing w:after="0" w:line="264" w:lineRule="auto"/>
        <w:ind w:left="120"/>
        <w:jc w:val="both"/>
        <w:rPr>
          <w:lang w:val="ru-RU"/>
        </w:rPr>
      </w:pPr>
    </w:p>
    <w:p w:rsidR="00A91BA4" w:rsidRPr="00B605F2" w:rsidRDefault="002A77FD">
      <w:pPr>
        <w:spacing w:after="0" w:line="264" w:lineRule="auto"/>
        <w:ind w:left="120"/>
        <w:jc w:val="both"/>
        <w:rPr>
          <w:lang w:val="ru-RU"/>
        </w:rPr>
      </w:pPr>
      <w:r w:rsidRPr="00B605F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91BA4" w:rsidRPr="00B605F2" w:rsidRDefault="00A91BA4">
      <w:pPr>
        <w:spacing w:after="0" w:line="264" w:lineRule="auto"/>
        <w:ind w:left="120"/>
        <w:jc w:val="both"/>
        <w:rPr>
          <w:lang w:val="ru-RU"/>
        </w:rPr>
      </w:pP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Алфавит. Основание. </w:t>
      </w:r>
      <w:r w:rsidRPr="00B605F2">
        <w:rPr>
          <w:rFonts w:ascii="Times New Roman" w:hAnsi="Times New Roman"/>
          <w:color w:val="000000"/>
          <w:sz w:val="28"/>
          <w:lang w:val="ru-RU"/>
        </w:rPr>
        <w:t>Развёрнутая форма записи числа. Перевод в десятичную систему чисел, записанных в других системах счисления.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</w:t>
      </w:r>
      <w:r w:rsidRPr="00B605F2">
        <w:rPr>
          <w:rFonts w:ascii="Times New Roman" w:hAnsi="Times New Roman"/>
          <w:color w:val="000000"/>
          <w:sz w:val="28"/>
          <w:lang w:val="ru-RU"/>
        </w:rPr>
        <w:t>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Арифметические операции в</w:t>
      </w:r>
      <w:r w:rsidRPr="00B605F2">
        <w:rPr>
          <w:rFonts w:ascii="Times New Roman" w:hAnsi="Times New Roman"/>
          <w:color w:val="000000"/>
          <w:sz w:val="28"/>
          <w:lang w:val="ru-RU"/>
        </w:rPr>
        <w:t xml:space="preserve"> двоичной системе счисления.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</w:t>
      </w:r>
      <w:r w:rsidRPr="00B605F2">
        <w:rPr>
          <w:rFonts w:ascii="Times New Roman" w:hAnsi="Times New Roman"/>
          <w:color w:val="000000"/>
          <w:sz w:val="28"/>
          <w:lang w:val="ru-RU"/>
        </w:rPr>
        <w:t>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</w:t>
      </w:r>
      <w:r w:rsidRPr="00B605F2">
        <w:rPr>
          <w:rFonts w:ascii="Times New Roman" w:hAnsi="Times New Roman"/>
          <w:color w:val="000000"/>
          <w:sz w:val="28"/>
          <w:lang w:val="ru-RU"/>
        </w:rPr>
        <w:t>ие таблиц истинности логических выражений.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</w:t>
      </w:r>
      <w:r w:rsidRPr="00B605F2">
        <w:rPr>
          <w:rFonts w:ascii="Times New Roman" w:hAnsi="Times New Roman"/>
          <w:color w:val="000000"/>
          <w:sz w:val="28"/>
          <w:lang w:val="ru-RU"/>
        </w:rPr>
        <w:t>авления исполнителем.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</w:t>
      </w:r>
      <w:r w:rsidRPr="00B605F2">
        <w:rPr>
          <w:rFonts w:ascii="Times New Roman" w:hAnsi="Times New Roman"/>
          <w:color w:val="000000"/>
          <w:sz w:val="28"/>
          <w:lang w:val="ru-RU"/>
        </w:rPr>
        <w:t>сть последовательности выполняемых действий от исходных данных.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</w:t>
      </w:r>
      <w:r w:rsidRPr="00B605F2">
        <w:rPr>
          <w:rFonts w:ascii="Times New Roman" w:hAnsi="Times New Roman"/>
          <w:color w:val="000000"/>
          <w:sz w:val="28"/>
          <w:lang w:val="ru-RU"/>
        </w:rPr>
        <w:t>м числом повторений, с условием выполнения, с переменной цикла.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</w:t>
      </w:r>
      <w:r w:rsidRPr="00B605F2">
        <w:rPr>
          <w:rFonts w:ascii="Times New Roman" w:hAnsi="Times New Roman"/>
          <w:color w:val="000000"/>
          <w:sz w:val="28"/>
          <w:lang w:val="ru-RU"/>
        </w:rPr>
        <w:t>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605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605F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605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605F2">
        <w:rPr>
          <w:rFonts w:ascii="Times New Roman" w:hAnsi="Times New Roman"/>
          <w:color w:val="000000"/>
          <w:sz w:val="28"/>
          <w:lang w:val="ru-RU"/>
        </w:rPr>
        <w:t>#, Школьный Алг</w:t>
      </w:r>
      <w:r w:rsidRPr="00B605F2">
        <w:rPr>
          <w:rFonts w:ascii="Times New Roman" w:hAnsi="Times New Roman"/>
          <w:color w:val="000000"/>
          <w:sz w:val="28"/>
          <w:lang w:val="ru-RU"/>
        </w:rPr>
        <w:t>оритмический Язык).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 xml:space="preserve">Оператор присваивания. Арифметические выражения и порядок их вычисления. Операции с </w:t>
      </w:r>
      <w:r w:rsidRPr="00B605F2">
        <w:rPr>
          <w:rFonts w:ascii="Times New Roman" w:hAnsi="Times New Roman"/>
          <w:color w:val="000000"/>
          <w:sz w:val="28"/>
          <w:lang w:val="ru-RU"/>
        </w:rPr>
        <w:t>целыми числами: целочисленное деление, остаток от деления.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</w:t>
      </w:r>
      <w:r w:rsidRPr="00B605F2">
        <w:rPr>
          <w:rFonts w:ascii="Times New Roman" w:hAnsi="Times New Roman"/>
          <w:color w:val="000000"/>
          <w:sz w:val="28"/>
          <w:lang w:val="ru-RU"/>
        </w:rPr>
        <w:t>о вещественные корни.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</w:t>
      </w:r>
      <w:r w:rsidRPr="00B605F2">
        <w:rPr>
          <w:rFonts w:ascii="Times New Roman" w:hAnsi="Times New Roman"/>
          <w:color w:val="000000"/>
          <w:sz w:val="28"/>
          <w:lang w:val="ru-RU"/>
        </w:rPr>
        <w:t>елимости одного целого числа на другое, проверки натурального числа на простоту.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</w:t>
      </w:r>
      <w:r w:rsidRPr="00B605F2">
        <w:rPr>
          <w:rFonts w:ascii="Times New Roman" w:hAnsi="Times New Roman"/>
          <w:color w:val="000000"/>
          <w:sz w:val="28"/>
          <w:lang w:val="ru-RU"/>
        </w:rPr>
        <w:t>к.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A91BA4" w:rsidRPr="00B605F2" w:rsidRDefault="00A91BA4">
      <w:pPr>
        <w:spacing w:after="0" w:line="264" w:lineRule="auto"/>
        <w:ind w:left="120"/>
        <w:jc w:val="both"/>
        <w:rPr>
          <w:lang w:val="ru-RU"/>
        </w:rPr>
      </w:pPr>
    </w:p>
    <w:p w:rsidR="00A91BA4" w:rsidRPr="00B605F2" w:rsidRDefault="002A77FD">
      <w:pPr>
        <w:spacing w:after="0" w:line="264" w:lineRule="auto"/>
        <w:ind w:left="120"/>
        <w:jc w:val="both"/>
        <w:rPr>
          <w:lang w:val="ru-RU"/>
        </w:rPr>
      </w:pPr>
      <w:r w:rsidRPr="00B605F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91BA4" w:rsidRPr="00B605F2" w:rsidRDefault="00A91BA4">
      <w:pPr>
        <w:spacing w:after="0" w:line="264" w:lineRule="auto"/>
        <w:ind w:left="120"/>
        <w:jc w:val="both"/>
        <w:rPr>
          <w:lang w:val="ru-RU"/>
        </w:rPr>
      </w:pP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</w:t>
      </w:r>
      <w:r w:rsidRPr="00B605F2">
        <w:rPr>
          <w:rFonts w:ascii="Times New Roman" w:hAnsi="Times New Roman"/>
          <w:b/>
          <w:color w:val="000000"/>
          <w:sz w:val="28"/>
          <w:lang w:val="ru-RU"/>
        </w:rPr>
        <w:t>ого поведения в ней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B605F2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Понятие об информ</w:t>
      </w:r>
      <w:r w:rsidRPr="00B605F2">
        <w:rPr>
          <w:rFonts w:ascii="Times New Roman" w:hAnsi="Times New Roman"/>
          <w:color w:val="000000"/>
          <w:sz w:val="28"/>
          <w:lang w:val="ru-RU"/>
        </w:rPr>
        <w:t>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</w:t>
      </w:r>
      <w:r w:rsidRPr="00B605F2">
        <w:rPr>
          <w:rFonts w:ascii="Times New Roman" w:hAnsi="Times New Roman"/>
          <w:color w:val="000000"/>
          <w:sz w:val="28"/>
          <w:lang w:val="ru-RU"/>
        </w:rPr>
        <w:t>ия в деструктивные и криминальные формы сетевой активности (кибербуллинг, фишинг и другие формы).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</w:t>
      </w:r>
      <w:r w:rsidRPr="00B605F2">
        <w:rPr>
          <w:rFonts w:ascii="Times New Roman" w:hAnsi="Times New Roman"/>
          <w:color w:val="000000"/>
          <w:sz w:val="28"/>
          <w:lang w:val="ru-RU"/>
        </w:rPr>
        <w:t>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</w:t>
      </w:r>
      <w:r w:rsidRPr="00B605F2">
        <w:rPr>
          <w:rFonts w:ascii="Times New Roman" w:hAnsi="Times New Roman"/>
          <w:color w:val="000000"/>
          <w:sz w:val="28"/>
          <w:lang w:val="ru-RU"/>
        </w:rPr>
        <w:t>е обеспечение как веб-сервис: онлайновые текстовые и графические редакторы, среды разработки программ.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</w:t>
      </w:r>
      <w:r w:rsidRPr="00B605F2">
        <w:rPr>
          <w:rFonts w:ascii="Times New Roman" w:hAnsi="Times New Roman"/>
          <w:color w:val="000000"/>
          <w:sz w:val="28"/>
          <w:lang w:val="ru-RU"/>
        </w:rPr>
        <w:t xml:space="preserve">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Базы данных. Отбор в та</w:t>
      </w:r>
      <w:r w:rsidRPr="00B605F2">
        <w:rPr>
          <w:rFonts w:ascii="Times New Roman" w:hAnsi="Times New Roman"/>
          <w:color w:val="000000"/>
          <w:sz w:val="28"/>
          <w:lang w:val="ru-RU"/>
        </w:rPr>
        <w:t>блице строк, удовлетворяющих заданному условию.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B605F2">
        <w:rPr>
          <w:rFonts w:ascii="Times New Roman" w:hAnsi="Times New Roman"/>
          <w:color w:val="000000"/>
          <w:sz w:val="28"/>
          <w:lang w:val="ru-RU"/>
        </w:rPr>
        <w:lastRenderedPageBreak/>
        <w:t>(источник)</w:t>
      </w:r>
      <w:r w:rsidRPr="00B605F2">
        <w:rPr>
          <w:rFonts w:ascii="Times New Roman" w:hAnsi="Times New Roman"/>
          <w:color w:val="000000"/>
          <w:sz w:val="28"/>
          <w:lang w:val="ru-RU"/>
        </w:rPr>
        <w:t xml:space="preserve"> и конечная вершина (сток) в ориентированном графе. Вычисление количества путей в направленном ациклическом графе.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</w:t>
      </w:r>
      <w:r w:rsidRPr="00B605F2">
        <w:rPr>
          <w:rFonts w:ascii="Times New Roman" w:hAnsi="Times New Roman"/>
          <w:color w:val="000000"/>
          <w:sz w:val="28"/>
          <w:lang w:val="ru-RU"/>
        </w:rPr>
        <w:t>щью дерева.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</w:t>
      </w:r>
      <w:r w:rsidRPr="00B605F2">
        <w:rPr>
          <w:rFonts w:ascii="Times New Roman" w:hAnsi="Times New Roman"/>
          <w:color w:val="000000"/>
          <w:sz w:val="28"/>
          <w:lang w:val="ru-RU"/>
        </w:rPr>
        <w:t>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</w:t>
      </w:r>
      <w:r w:rsidRPr="00B605F2">
        <w:rPr>
          <w:rFonts w:ascii="Times New Roman" w:hAnsi="Times New Roman"/>
          <w:color w:val="000000"/>
          <w:sz w:val="28"/>
          <w:lang w:val="ru-RU"/>
        </w:rPr>
        <w:t>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</w:t>
      </w:r>
      <w:r w:rsidRPr="00B605F2">
        <w:rPr>
          <w:rFonts w:ascii="Times New Roman" w:hAnsi="Times New Roman"/>
          <w:color w:val="000000"/>
          <w:sz w:val="28"/>
          <w:lang w:val="ru-RU"/>
        </w:rPr>
        <w:t>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605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605F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605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605F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</w:t>
      </w:r>
      <w:r w:rsidRPr="00B605F2">
        <w:rPr>
          <w:rFonts w:ascii="Times New Roman" w:hAnsi="Times New Roman"/>
          <w:color w:val="000000"/>
          <w:sz w:val="28"/>
          <w:lang w:val="ru-RU"/>
        </w:rPr>
        <w:t>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</w:t>
      </w:r>
      <w:r w:rsidRPr="00B605F2">
        <w:rPr>
          <w:rFonts w:ascii="Times New Roman" w:hAnsi="Times New Roman"/>
          <w:color w:val="000000"/>
          <w:sz w:val="28"/>
          <w:lang w:val="ru-RU"/>
        </w:rPr>
        <w:t>тировка массива.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</w:t>
      </w:r>
      <w:r w:rsidRPr="00B605F2">
        <w:rPr>
          <w:rFonts w:ascii="Times New Roman" w:hAnsi="Times New Roman"/>
          <w:color w:val="000000"/>
          <w:sz w:val="28"/>
          <w:lang w:val="ru-RU"/>
        </w:rPr>
        <w:t>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</w:t>
      </w:r>
      <w:r w:rsidRPr="00B605F2">
        <w:rPr>
          <w:rFonts w:ascii="Times New Roman" w:hAnsi="Times New Roman"/>
          <w:color w:val="000000"/>
          <w:sz w:val="28"/>
          <w:lang w:val="ru-RU"/>
        </w:rPr>
        <w:t xml:space="preserve">истема управления движением в транспортной системе, сварочная линия автозавода, автоматизированное </w:t>
      </w:r>
      <w:r w:rsidRPr="00B605F2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 xml:space="preserve">Понятие об </w:t>
      </w:r>
      <w:r w:rsidRPr="00B605F2">
        <w:rPr>
          <w:rFonts w:ascii="Times New Roman" w:hAnsi="Times New Roman"/>
          <w:color w:val="000000"/>
          <w:sz w:val="28"/>
          <w:lang w:val="ru-RU"/>
        </w:rPr>
        <w:t>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</w:t>
      </w:r>
      <w:r w:rsidRPr="00B605F2">
        <w:rPr>
          <w:rFonts w:ascii="Times New Roman" w:hAnsi="Times New Roman"/>
          <w:color w:val="000000"/>
          <w:sz w:val="28"/>
          <w:lang w:val="ru-RU"/>
        </w:rPr>
        <w:t>тограмма, круговая диаграмма, точечная диаграмма). Выбор типа диаграммы.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</w:t>
      </w:r>
      <w:r w:rsidRPr="00B605F2">
        <w:rPr>
          <w:rFonts w:ascii="Times New Roman" w:hAnsi="Times New Roman"/>
          <w:color w:val="000000"/>
          <w:sz w:val="28"/>
          <w:lang w:val="ru-RU"/>
        </w:rPr>
        <w:t>му условию. Обработка больших наборов данных. Численное моделирование в электронных таблицах.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A91BA4" w:rsidRPr="00B605F2" w:rsidRDefault="002A77FD">
      <w:pPr>
        <w:spacing w:after="0" w:line="264" w:lineRule="auto"/>
        <w:ind w:left="12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Проф</w:t>
      </w:r>
      <w:r w:rsidRPr="00B605F2">
        <w:rPr>
          <w:rFonts w:ascii="Times New Roman" w:hAnsi="Times New Roman"/>
          <w:color w:val="000000"/>
          <w:sz w:val="28"/>
          <w:lang w:val="ru-RU"/>
        </w:rPr>
        <w:t>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A91BA4" w:rsidRPr="00B605F2" w:rsidRDefault="00A91BA4">
      <w:pPr>
        <w:rPr>
          <w:lang w:val="ru-RU"/>
        </w:rPr>
        <w:sectPr w:rsidR="00A91BA4" w:rsidRPr="00B605F2">
          <w:pgSz w:w="11906" w:h="16383"/>
          <w:pgMar w:top="1134" w:right="850" w:bottom="1134" w:left="1701" w:header="720" w:footer="720" w:gutter="0"/>
          <w:cols w:space="720"/>
        </w:sectPr>
      </w:pPr>
    </w:p>
    <w:p w:rsidR="00A91BA4" w:rsidRPr="00B605F2" w:rsidRDefault="002A77FD">
      <w:pPr>
        <w:spacing w:after="0" w:line="264" w:lineRule="auto"/>
        <w:ind w:left="120"/>
        <w:jc w:val="both"/>
        <w:rPr>
          <w:lang w:val="ru-RU"/>
        </w:rPr>
      </w:pPr>
      <w:bookmarkStart w:id="4" w:name="block-37545120"/>
      <w:bookmarkEnd w:id="3"/>
      <w:r w:rsidRPr="00B605F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</w:t>
      </w:r>
      <w:r w:rsidRPr="00B605F2">
        <w:rPr>
          <w:rFonts w:ascii="Times New Roman" w:hAnsi="Times New Roman"/>
          <w:b/>
          <w:color w:val="000000"/>
          <w:sz w:val="28"/>
          <w:lang w:val="ru-RU"/>
        </w:rPr>
        <w:t>ТЫ ОСВОЕНИЯ ПРОГРАММЫ ПО ИНФОРМАТИКЕ НА УРОВНЕ ОСНОВНОГО ОБЩЕГО ОБРАЗОВАНИЯ</w:t>
      </w:r>
    </w:p>
    <w:p w:rsidR="00A91BA4" w:rsidRPr="00B605F2" w:rsidRDefault="00A91BA4">
      <w:pPr>
        <w:spacing w:after="0" w:line="264" w:lineRule="auto"/>
        <w:ind w:left="120"/>
        <w:jc w:val="both"/>
        <w:rPr>
          <w:lang w:val="ru-RU"/>
        </w:rPr>
      </w:pP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</w:t>
      </w:r>
      <w:r w:rsidRPr="00B605F2">
        <w:rPr>
          <w:rFonts w:ascii="Times New Roman" w:hAnsi="Times New Roman"/>
          <w:color w:val="000000"/>
          <w:sz w:val="28"/>
          <w:lang w:val="ru-RU"/>
        </w:rPr>
        <w:t>предмета.</w:t>
      </w:r>
    </w:p>
    <w:p w:rsidR="00A91BA4" w:rsidRPr="00B605F2" w:rsidRDefault="002A77FD">
      <w:pPr>
        <w:spacing w:after="0" w:line="264" w:lineRule="auto"/>
        <w:ind w:left="120"/>
        <w:jc w:val="both"/>
        <w:rPr>
          <w:lang w:val="ru-RU"/>
        </w:rPr>
      </w:pPr>
      <w:r w:rsidRPr="00B605F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у </w:t>
      </w:r>
      <w:r w:rsidRPr="00B605F2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следующие личностные результаты в части: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</w:t>
      </w:r>
      <w:r w:rsidRPr="00B605F2">
        <w:rPr>
          <w:rFonts w:ascii="Times New Roman" w:hAnsi="Times New Roman"/>
          <w:color w:val="000000"/>
          <w:sz w:val="28"/>
          <w:lang w:val="ru-RU"/>
        </w:rPr>
        <w:t>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</w:t>
      </w:r>
      <w:r w:rsidRPr="00B605F2">
        <w:rPr>
          <w:rFonts w:ascii="Times New Roman" w:hAnsi="Times New Roman"/>
          <w:b/>
          <w:color w:val="000000"/>
          <w:sz w:val="28"/>
          <w:lang w:val="ru-RU"/>
        </w:rPr>
        <w:t>ия: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</w:t>
      </w:r>
      <w:r w:rsidRPr="00B605F2">
        <w:rPr>
          <w:rFonts w:ascii="Times New Roman" w:hAnsi="Times New Roman"/>
          <w:color w:val="000000"/>
          <w:sz w:val="28"/>
          <w:lang w:val="ru-RU"/>
        </w:rPr>
        <w:t xml:space="preserve">ое неприятие асоциальных поступков, в том числе в Интернете; 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</w:t>
      </w:r>
      <w:r w:rsidRPr="00B605F2">
        <w:rPr>
          <w:rFonts w:ascii="Times New Roman" w:hAnsi="Times New Roman"/>
          <w:color w:val="000000"/>
          <w:sz w:val="28"/>
          <w:lang w:val="ru-RU"/>
        </w:rPr>
        <w:t>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</w:t>
      </w:r>
      <w:r w:rsidRPr="00B605F2">
        <w:rPr>
          <w:rFonts w:ascii="Times New Roman" w:hAnsi="Times New Roman"/>
          <w:color w:val="000000"/>
          <w:sz w:val="28"/>
          <w:lang w:val="ru-RU"/>
        </w:rPr>
        <w:t>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</w:t>
      </w:r>
      <w:r w:rsidRPr="00B605F2">
        <w:rPr>
          <w:rFonts w:ascii="Times New Roman" w:hAnsi="Times New Roman"/>
          <w:color w:val="000000"/>
          <w:sz w:val="28"/>
          <w:lang w:val="ru-RU"/>
        </w:rPr>
        <w:t xml:space="preserve">цессах и информационных технологиях, </w:t>
      </w:r>
      <w:r w:rsidRPr="00B605F2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</w:t>
      </w:r>
      <w:r w:rsidRPr="00B605F2">
        <w:rPr>
          <w:rFonts w:ascii="Times New Roman" w:hAnsi="Times New Roman"/>
          <w:color w:val="000000"/>
          <w:sz w:val="28"/>
          <w:lang w:val="ru-RU"/>
        </w:rPr>
        <w:t>ость к самообразованию, осознанному выбору направленности и уровня обучения в дальнейшем;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</w:t>
      </w:r>
      <w:r w:rsidRPr="00B605F2">
        <w:rPr>
          <w:rFonts w:ascii="Times New Roman" w:hAnsi="Times New Roman"/>
          <w:color w:val="000000"/>
          <w:sz w:val="28"/>
          <w:lang w:val="ru-RU"/>
        </w:rPr>
        <w:t>дуального и коллективного благополучия;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</w:t>
      </w:r>
      <w:r w:rsidRPr="00B605F2">
        <w:rPr>
          <w:rFonts w:ascii="Times New Roman" w:hAnsi="Times New Roman"/>
          <w:color w:val="000000"/>
          <w:sz w:val="28"/>
          <w:lang w:val="ru-RU"/>
        </w:rPr>
        <w:t>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</w:t>
      </w:r>
      <w:r w:rsidRPr="00B605F2">
        <w:rPr>
          <w:rFonts w:ascii="Times New Roman" w:hAnsi="Times New Roman"/>
          <w:color w:val="000000"/>
          <w:sz w:val="28"/>
          <w:lang w:val="ru-RU"/>
        </w:rPr>
        <w:t>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</w:t>
      </w:r>
      <w:r w:rsidRPr="00B605F2">
        <w:rPr>
          <w:rFonts w:ascii="Times New Roman" w:hAnsi="Times New Roman"/>
          <w:color w:val="000000"/>
          <w:sz w:val="28"/>
          <w:lang w:val="ru-RU"/>
        </w:rPr>
        <w:t>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</w:t>
      </w:r>
      <w:r w:rsidRPr="00B605F2">
        <w:rPr>
          <w:rFonts w:ascii="Times New Roman" w:hAnsi="Times New Roman"/>
          <w:color w:val="000000"/>
          <w:sz w:val="28"/>
          <w:lang w:val="ru-RU"/>
        </w:rPr>
        <w:t>ектории образования и жизненных планов с учётом личных и общественных интересов и потребностей;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</w:t>
      </w:r>
      <w:r w:rsidRPr="00B605F2">
        <w:rPr>
          <w:rFonts w:ascii="Times New Roman" w:hAnsi="Times New Roman"/>
          <w:color w:val="000000"/>
          <w:sz w:val="28"/>
          <w:lang w:val="ru-RU"/>
        </w:rPr>
        <w:t>никационных технологий;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</w:t>
      </w:r>
      <w:r w:rsidRPr="00B605F2">
        <w:rPr>
          <w:rFonts w:ascii="Times New Roman" w:hAnsi="Times New Roman"/>
          <w:color w:val="000000"/>
          <w:sz w:val="28"/>
          <w:lang w:val="ru-RU"/>
        </w:rPr>
        <w:t>, форм социальной жизни в группах и сообществах, в том числе существующих в виртуальном пространстве.</w:t>
      </w:r>
    </w:p>
    <w:p w:rsidR="00A91BA4" w:rsidRPr="00B605F2" w:rsidRDefault="002A77FD">
      <w:pPr>
        <w:spacing w:after="0" w:line="264" w:lineRule="auto"/>
        <w:ind w:left="120"/>
        <w:jc w:val="both"/>
        <w:rPr>
          <w:lang w:val="ru-RU"/>
        </w:rPr>
      </w:pPr>
      <w:r w:rsidRPr="00B605F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A91BA4" w:rsidRPr="00B605F2" w:rsidRDefault="00A91BA4">
      <w:pPr>
        <w:spacing w:after="0" w:line="264" w:lineRule="auto"/>
        <w:ind w:left="120"/>
        <w:jc w:val="both"/>
        <w:rPr>
          <w:lang w:val="ru-RU"/>
        </w:rPr>
      </w:pP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</w:t>
      </w:r>
      <w:r w:rsidRPr="00B605F2">
        <w:rPr>
          <w:rFonts w:ascii="Times New Roman" w:hAnsi="Times New Roman"/>
          <w:color w:val="000000"/>
          <w:sz w:val="28"/>
          <w:lang w:val="ru-RU"/>
        </w:rPr>
        <w:t>ными, коммуникативными, регулятивными.</w:t>
      </w:r>
    </w:p>
    <w:p w:rsidR="00A91BA4" w:rsidRPr="00B605F2" w:rsidRDefault="00A91BA4">
      <w:pPr>
        <w:spacing w:after="0" w:line="264" w:lineRule="auto"/>
        <w:ind w:left="120"/>
        <w:jc w:val="both"/>
        <w:rPr>
          <w:lang w:val="ru-RU"/>
        </w:rPr>
      </w:pPr>
    </w:p>
    <w:p w:rsidR="00A91BA4" w:rsidRPr="00B605F2" w:rsidRDefault="002A77FD">
      <w:pPr>
        <w:spacing w:after="0" w:line="264" w:lineRule="auto"/>
        <w:ind w:left="120"/>
        <w:jc w:val="both"/>
        <w:rPr>
          <w:lang w:val="ru-RU"/>
        </w:rPr>
      </w:pPr>
      <w:r w:rsidRPr="00B605F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</w:t>
      </w:r>
      <w:r w:rsidRPr="00B605F2">
        <w:rPr>
          <w:rFonts w:ascii="Times New Roman" w:hAnsi="Times New Roman"/>
          <w:color w:val="000000"/>
          <w:sz w:val="28"/>
          <w:lang w:val="ru-RU"/>
        </w:rPr>
        <w:t>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</w:t>
      </w:r>
      <w:r w:rsidRPr="00B605F2">
        <w:rPr>
          <w:rFonts w:ascii="Times New Roman" w:hAnsi="Times New Roman"/>
          <w:color w:val="000000"/>
          <w:sz w:val="28"/>
          <w:lang w:val="ru-RU"/>
        </w:rPr>
        <w:t>х и познавательных задач;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</w:t>
      </w:r>
      <w:r w:rsidRPr="00B605F2">
        <w:rPr>
          <w:rFonts w:ascii="Times New Roman" w:hAnsi="Times New Roman"/>
          <w:color w:val="000000"/>
          <w:sz w:val="28"/>
          <w:lang w:val="ru-RU"/>
        </w:rPr>
        <w:t>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</w:t>
      </w:r>
      <w:r w:rsidRPr="00B605F2">
        <w:rPr>
          <w:rFonts w:ascii="Times New Roman" w:hAnsi="Times New Roman"/>
          <w:color w:val="000000"/>
          <w:sz w:val="28"/>
          <w:lang w:val="ru-RU"/>
        </w:rPr>
        <w:t>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 xml:space="preserve">выявлять дефицит информации, данных, необходимых для решения поставленной </w:t>
      </w:r>
      <w:r w:rsidRPr="00B605F2">
        <w:rPr>
          <w:rFonts w:ascii="Times New Roman" w:hAnsi="Times New Roman"/>
          <w:color w:val="000000"/>
          <w:sz w:val="28"/>
          <w:lang w:val="ru-RU"/>
        </w:rPr>
        <w:t>задачи;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систематизировать и интерпретировать информацию различных </w:t>
      </w:r>
      <w:r w:rsidRPr="00B605F2">
        <w:rPr>
          <w:rFonts w:ascii="Times New Roman" w:hAnsi="Times New Roman"/>
          <w:color w:val="000000"/>
          <w:sz w:val="28"/>
          <w:lang w:val="ru-RU"/>
        </w:rPr>
        <w:t>видов и форм представления;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</w:t>
      </w:r>
      <w:r w:rsidRPr="00B605F2">
        <w:rPr>
          <w:rFonts w:ascii="Times New Roman" w:hAnsi="Times New Roman"/>
          <w:color w:val="000000"/>
          <w:sz w:val="28"/>
          <w:lang w:val="ru-RU"/>
        </w:rPr>
        <w:t>телем или сформулированным самостоятельно;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A91BA4" w:rsidRPr="00B605F2" w:rsidRDefault="00A91BA4">
      <w:pPr>
        <w:spacing w:after="0" w:line="264" w:lineRule="auto"/>
        <w:ind w:left="120"/>
        <w:jc w:val="both"/>
        <w:rPr>
          <w:lang w:val="ru-RU"/>
        </w:rPr>
      </w:pPr>
    </w:p>
    <w:p w:rsidR="00A91BA4" w:rsidRPr="00B605F2" w:rsidRDefault="002A77FD">
      <w:pPr>
        <w:spacing w:after="0" w:line="264" w:lineRule="auto"/>
        <w:ind w:left="120"/>
        <w:jc w:val="both"/>
        <w:rPr>
          <w:lang w:val="ru-RU"/>
        </w:rPr>
      </w:pPr>
      <w:r w:rsidRPr="00B605F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</w:t>
      </w:r>
      <w:r w:rsidRPr="00B605F2">
        <w:rPr>
          <w:rFonts w:ascii="Times New Roman" w:hAnsi="Times New Roman"/>
          <w:color w:val="000000"/>
          <w:sz w:val="28"/>
          <w:lang w:val="ru-RU"/>
        </w:rPr>
        <w:t>зиций;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</w:t>
      </w:r>
      <w:r w:rsidRPr="00B605F2">
        <w:rPr>
          <w:rFonts w:ascii="Times New Roman" w:hAnsi="Times New Roman"/>
          <w:color w:val="000000"/>
          <w:sz w:val="28"/>
          <w:lang w:val="ru-RU"/>
        </w:rPr>
        <w:t>использованием иллюстративных материалов.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принимать цель со</w:t>
      </w:r>
      <w:r w:rsidRPr="00B605F2">
        <w:rPr>
          <w:rFonts w:ascii="Times New Roman" w:hAnsi="Times New Roman"/>
          <w:color w:val="000000"/>
          <w:sz w:val="28"/>
          <w:lang w:val="ru-RU"/>
        </w:rPr>
        <w:t>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</w:t>
      </w:r>
      <w:r w:rsidRPr="00B605F2">
        <w:rPr>
          <w:rFonts w:ascii="Times New Roman" w:hAnsi="Times New Roman"/>
          <w:color w:val="000000"/>
          <w:sz w:val="28"/>
          <w:lang w:val="ru-RU"/>
        </w:rPr>
        <w:t>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</w:t>
      </w:r>
      <w:r w:rsidRPr="00B605F2">
        <w:rPr>
          <w:rFonts w:ascii="Times New Roman" w:hAnsi="Times New Roman"/>
          <w:color w:val="000000"/>
          <w:sz w:val="28"/>
          <w:lang w:val="ru-RU"/>
        </w:rPr>
        <w:t>нным участниками взаимодействия;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91BA4" w:rsidRPr="00B605F2" w:rsidRDefault="00A91BA4">
      <w:pPr>
        <w:spacing w:after="0" w:line="264" w:lineRule="auto"/>
        <w:ind w:left="120"/>
        <w:jc w:val="both"/>
        <w:rPr>
          <w:lang w:val="ru-RU"/>
        </w:rPr>
      </w:pPr>
    </w:p>
    <w:p w:rsidR="00A91BA4" w:rsidRPr="00B605F2" w:rsidRDefault="002A77FD">
      <w:pPr>
        <w:spacing w:after="0" w:line="264" w:lineRule="auto"/>
        <w:ind w:left="120"/>
        <w:jc w:val="both"/>
        <w:rPr>
          <w:lang w:val="ru-RU"/>
        </w:rPr>
      </w:pPr>
      <w:r w:rsidRPr="00B605F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</w:t>
      </w:r>
      <w:r w:rsidRPr="00B605F2">
        <w:rPr>
          <w:rFonts w:ascii="Times New Roman" w:hAnsi="Times New Roman"/>
          <w:b/>
          <w:color w:val="000000"/>
          <w:sz w:val="28"/>
          <w:lang w:val="ru-RU"/>
        </w:rPr>
        <w:t>ные действия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</w:t>
      </w:r>
      <w:r w:rsidRPr="00B605F2">
        <w:rPr>
          <w:rFonts w:ascii="Times New Roman" w:hAnsi="Times New Roman"/>
          <w:color w:val="000000"/>
          <w:sz w:val="28"/>
          <w:lang w:val="ru-RU"/>
        </w:rPr>
        <w:t>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</w:t>
      </w:r>
      <w:r w:rsidRPr="00B605F2">
        <w:rPr>
          <w:rFonts w:ascii="Times New Roman" w:hAnsi="Times New Roman"/>
          <w:color w:val="000000"/>
          <w:sz w:val="28"/>
          <w:lang w:val="ru-RU"/>
        </w:rPr>
        <w:t>ровать предложенный алгоритм с учётом получения новых знаний об изучаемом объекте;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да</w:t>
      </w:r>
      <w:r w:rsidRPr="00B605F2">
        <w:rPr>
          <w:rFonts w:ascii="Times New Roman" w:hAnsi="Times New Roman"/>
          <w:color w:val="000000"/>
          <w:sz w:val="28"/>
          <w:lang w:val="ru-RU"/>
        </w:rPr>
        <w:t>вать оценку ситуации и предлагать план её изменения;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B605F2">
        <w:rPr>
          <w:rFonts w:ascii="Times New Roman" w:hAnsi="Times New Roman"/>
          <w:color w:val="000000"/>
          <w:sz w:val="28"/>
          <w:lang w:val="ru-RU"/>
        </w:rPr>
        <w:t>информационной деятельности, давать оценку приобретённому опыту, уметь находить позитивное в произошедшей ситуации;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B605F2">
        <w:rPr>
          <w:rFonts w:ascii="Times New Roman" w:hAnsi="Times New Roman"/>
          <w:color w:val="000000"/>
          <w:sz w:val="28"/>
          <w:lang w:val="ru-RU"/>
        </w:rPr>
        <w:t>ь соответствие результата цели и условиям.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 xml:space="preserve">осознавать невозможность контролировать всё вокруг даже в условиях открытого доступа к </w:t>
      </w:r>
      <w:r w:rsidRPr="00B605F2">
        <w:rPr>
          <w:rFonts w:ascii="Times New Roman" w:hAnsi="Times New Roman"/>
          <w:color w:val="000000"/>
          <w:sz w:val="28"/>
          <w:lang w:val="ru-RU"/>
        </w:rPr>
        <w:t>любым объёмам информации.</w:t>
      </w:r>
    </w:p>
    <w:p w:rsidR="00A91BA4" w:rsidRPr="00B605F2" w:rsidRDefault="00A91BA4">
      <w:pPr>
        <w:spacing w:after="0" w:line="264" w:lineRule="auto"/>
        <w:ind w:left="120"/>
        <w:jc w:val="both"/>
        <w:rPr>
          <w:lang w:val="ru-RU"/>
        </w:rPr>
      </w:pPr>
    </w:p>
    <w:p w:rsidR="00A91BA4" w:rsidRPr="00B605F2" w:rsidRDefault="002A77FD">
      <w:pPr>
        <w:spacing w:after="0" w:line="264" w:lineRule="auto"/>
        <w:ind w:left="120"/>
        <w:jc w:val="both"/>
        <w:rPr>
          <w:lang w:val="ru-RU"/>
        </w:rPr>
      </w:pPr>
      <w:r w:rsidRPr="00B605F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91BA4" w:rsidRPr="00B605F2" w:rsidRDefault="00A91BA4">
      <w:pPr>
        <w:spacing w:after="0" w:line="264" w:lineRule="auto"/>
        <w:ind w:left="120"/>
        <w:jc w:val="both"/>
        <w:rPr>
          <w:lang w:val="ru-RU"/>
        </w:rPr>
      </w:pPr>
    </w:p>
    <w:p w:rsidR="00A91BA4" w:rsidRPr="00B605F2" w:rsidRDefault="002A77FD">
      <w:pPr>
        <w:spacing w:after="0" w:line="264" w:lineRule="auto"/>
        <w:ind w:left="12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605F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605F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</w:t>
      </w:r>
      <w:r w:rsidRPr="00B605F2">
        <w:rPr>
          <w:rFonts w:ascii="Times New Roman" w:hAnsi="Times New Roman"/>
          <w:color w:val="000000"/>
          <w:sz w:val="28"/>
          <w:lang w:val="ru-RU"/>
        </w:rPr>
        <w:t>едача информации»;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</w:t>
      </w:r>
      <w:r w:rsidRPr="00B605F2">
        <w:rPr>
          <w:rFonts w:ascii="Times New Roman" w:hAnsi="Times New Roman"/>
          <w:color w:val="000000"/>
          <w:sz w:val="28"/>
          <w:lang w:val="ru-RU"/>
        </w:rPr>
        <w:t>, оперировать единицами измерения информационного объёма и скорости передачи данных;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</w:t>
      </w:r>
      <w:r w:rsidRPr="00B605F2">
        <w:rPr>
          <w:rFonts w:ascii="Times New Roman" w:hAnsi="Times New Roman"/>
          <w:color w:val="000000"/>
          <w:sz w:val="28"/>
          <w:lang w:val="ru-RU"/>
        </w:rPr>
        <w:t xml:space="preserve"> количественные характеристики;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</w:t>
      </w:r>
      <w:r w:rsidRPr="00B605F2">
        <w:rPr>
          <w:rFonts w:ascii="Times New Roman" w:hAnsi="Times New Roman"/>
          <w:color w:val="000000"/>
          <w:sz w:val="28"/>
          <w:lang w:val="ru-RU"/>
        </w:rPr>
        <w:t>тивная память, долговременная память, устройства ввода-вывода);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системы (записывать полное имя файла (каталога), путь к файлу </w:t>
      </w:r>
      <w:r w:rsidRPr="00B605F2">
        <w:rPr>
          <w:rFonts w:ascii="Times New Roman" w:hAnsi="Times New Roman"/>
          <w:color w:val="000000"/>
          <w:sz w:val="28"/>
          <w:lang w:val="ru-RU"/>
        </w:rPr>
        <w:t>(каталогу) по имеющемуся описанию файловой структуры некоторого информационного носителя);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</w:t>
      </w:r>
      <w:r w:rsidRPr="00B605F2">
        <w:rPr>
          <w:rFonts w:ascii="Times New Roman" w:hAnsi="Times New Roman"/>
          <w:color w:val="000000"/>
          <w:sz w:val="28"/>
          <w:lang w:val="ru-RU"/>
        </w:rPr>
        <w:t xml:space="preserve"> и архивировать файлы и каталоги, использовать антивирусную программу;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</w:t>
      </w:r>
      <w:r w:rsidRPr="00B605F2">
        <w:rPr>
          <w:rFonts w:ascii="Times New Roman" w:hAnsi="Times New Roman"/>
          <w:color w:val="000000"/>
          <w:sz w:val="28"/>
          <w:lang w:val="ru-RU"/>
        </w:rPr>
        <w:t>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испол</w:t>
      </w:r>
      <w:r w:rsidRPr="00B605F2">
        <w:rPr>
          <w:rFonts w:ascii="Times New Roman" w:hAnsi="Times New Roman"/>
          <w:color w:val="000000"/>
          <w:sz w:val="28"/>
          <w:lang w:val="ru-RU"/>
        </w:rPr>
        <w:t>ьзовать современные сервисы интернет-коммуникаций;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</w:t>
      </w:r>
      <w:r w:rsidRPr="00B605F2">
        <w:rPr>
          <w:rFonts w:ascii="Times New Roman" w:hAnsi="Times New Roman"/>
          <w:color w:val="000000"/>
          <w:sz w:val="28"/>
          <w:lang w:val="ru-RU"/>
        </w:rPr>
        <w:t xml:space="preserve"> на любых устройствах и в Интернете, выбирать безопасные стратегии поведения в сети;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A91BA4" w:rsidRPr="00B605F2" w:rsidRDefault="00A91BA4">
      <w:pPr>
        <w:spacing w:after="0" w:line="264" w:lineRule="auto"/>
        <w:ind w:left="120"/>
        <w:jc w:val="both"/>
        <w:rPr>
          <w:lang w:val="ru-RU"/>
        </w:rPr>
      </w:pPr>
    </w:p>
    <w:p w:rsidR="00A91BA4" w:rsidRPr="00B605F2" w:rsidRDefault="002A77FD">
      <w:pPr>
        <w:spacing w:after="0" w:line="264" w:lineRule="auto"/>
        <w:ind w:left="12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605F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605F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</w:t>
      </w:r>
      <w:r w:rsidRPr="00B605F2">
        <w:rPr>
          <w:rFonts w:ascii="Times New Roman" w:hAnsi="Times New Roman"/>
          <w:color w:val="000000"/>
          <w:sz w:val="28"/>
          <w:lang w:val="ru-RU"/>
        </w:rPr>
        <w:t>, выполнять арифметические операции над ними;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</w:t>
      </w:r>
      <w:r w:rsidRPr="00B605F2">
        <w:rPr>
          <w:rFonts w:ascii="Times New Roman" w:hAnsi="Times New Roman"/>
          <w:color w:val="000000"/>
          <w:sz w:val="28"/>
          <w:lang w:val="ru-RU"/>
        </w:rPr>
        <w:t>жений, если известны значения истинности входящих в него переменных, строить таблицы истинности для логических выражений;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 xml:space="preserve">раскрывать смысл понятий «исполнитель», «алгоритм», «программа», понимая разницу между употреблением этих терминов в обыденной речи и </w:t>
      </w:r>
      <w:r w:rsidRPr="00B605F2">
        <w:rPr>
          <w:rFonts w:ascii="Times New Roman" w:hAnsi="Times New Roman"/>
          <w:color w:val="000000"/>
          <w:sz w:val="28"/>
          <w:lang w:val="ru-RU"/>
        </w:rPr>
        <w:t>в информатике;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</w:t>
      </w:r>
      <w:r w:rsidRPr="00B605F2">
        <w:rPr>
          <w:rFonts w:ascii="Times New Roman" w:hAnsi="Times New Roman"/>
          <w:color w:val="000000"/>
          <w:sz w:val="28"/>
          <w:lang w:val="ru-RU"/>
        </w:rPr>
        <w:t>пашка, Чертёжник;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 xml:space="preserve">использовать при разработке программ логические значения, операции и выражения с </w:t>
      </w:r>
      <w:r w:rsidRPr="00B605F2">
        <w:rPr>
          <w:rFonts w:ascii="Times New Roman" w:hAnsi="Times New Roman"/>
          <w:color w:val="000000"/>
          <w:sz w:val="28"/>
          <w:lang w:val="ru-RU"/>
        </w:rPr>
        <w:t>ними;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605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605F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605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605F2">
        <w:rPr>
          <w:rFonts w:ascii="Times New Roman" w:hAnsi="Times New Roman"/>
          <w:color w:val="000000"/>
          <w:sz w:val="28"/>
          <w:lang w:val="ru-RU"/>
        </w:rPr>
        <w:t>#, Школьный Алгоритми</w:t>
      </w:r>
      <w:r w:rsidRPr="00B605F2">
        <w:rPr>
          <w:rFonts w:ascii="Times New Roman" w:hAnsi="Times New Roman"/>
          <w:color w:val="000000"/>
          <w:sz w:val="28"/>
          <w:lang w:val="ru-RU"/>
        </w:rPr>
        <w:t>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</w:t>
      </w:r>
      <w:r w:rsidRPr="00B605F2">
        <w:rPr>
          <w:rFonts w:ascii="Times New Roman" w:hAnsi="Times New Roman"/>
          <w:color w:val="000000"/>
          <w:sz w:val="28"/>
          <w:lang w:val="ru-RU"/>
        </w:rPr>
        <w:t>исла.</w:t>
      </w:r>
    </w:p>
    <w:p w:rsidR="00A91BA4" w:rsidRPr="00B605F2" w:rsidRDefault="00A91BA4">
      <w:pPr>
        <w:spacing w:after="0" w:line="264" w:lineRule="auto"/>
        <w:ind w:left="120"/>
        <w:jc w:val="both"/>
        <w:rPr>
          <w:lang w:val="ru-RU"/>
        </w:rPr>
      </w:pPr>
    </w:p>
    <w:p w:rsidR="00A91BA4" w:rsidRPr="00B605F2" w:rsidRDefault="002A77FD">
      <w:pPr>
        <w:spacing w:after="0" w:line="264" w:lineRule="auto"/>
        <w:ind w:left="12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605F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605F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</w:t>
      </w:r>
      <w:r w:rsidRPr="00B605F2">
        <w:rPr>
          <w:rFonts w:ascii="Times New Roman" w:hAnsi="Times New Roman"/>
          <w:color w:val="000000"/>
          <w:sz w:val="28"/>
          <w:lang w:val="ru-RU"/>
        </w:rPr>
        <w:t>вления исполнителями, такими как Робот, Черепашка, Чертёжник;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</w:t>
      </w:r>
      <w:r w:rsidRPr="00B605F2">
        <w:rPr>
          <w:rFonts w:ascii="Times New Roman" w:hAnsi="Times New Roman"/>
          <w:color w:val="000000"/>
          <w:sz w:val="28"/>
          <w:lang w:val="ru-RU"/>
        </w:rPr>
        <w:t xml:space="preserve">тов </w:t>
      </w:r>
      <w:r w:rsidRPr="00B605F2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605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605F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605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605F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</w:t>
      </w:r>
      <w:r w:rsidRPr="00B605F2">
        <w:rPr>
          <w:rFonts w:ascii="Times New Roman" w:hAnsi="Times New Roman"/>
          <w:color w:val="000000"/>
          <w:sz w:val="28"/>
          <w:lang w:val="ru-RU"/>
        </w:rPr>
        <w:t>у и целям моделирования;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 xml:space="preserve">выбирать способ представления данных в соответствии с поставленной задачей (таблицы, схемы, графики, </w:t>
      </w:r>
      <w:r w:rsidRPr="00B605F2">
        <w:rPr>
          <w:rFonts w:ascii="Times New Roman" w:hAnsi="Times New Roman"/>
          <w:color w:val="000000"/>
          <w:sz w:val="28"/>
          <w:lang w:val="ru-RU"/>
        </w:rPr>
        <w:t>диаграммы) с использованием соответствующих программных средств обработки данных;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</w:t>
      </w:r>
      <w:r w:rsidRPr="00B605F2">
        <w:rPr>
          <w:rFonts w:ascii="Times New Roman" w:hAnsi="Times New Roman"/>
          <w:color w:val="000000"/>
          <w:sz w:val="28"/>
          <w:lang w:val="ru-RU"/>
        </w:rPr>
        <w:t>ов;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</w:t>
      </w:r>
      <w:r w:rsidRPr="00B605F2">
        <w:rPr>
          <w:rFonts w:ascii="Times New Roman" w:hAnsi="Times New Roman"/>
          <w:color w:val="000000"/>
          <w:sz w:val="28"/>
          <w:lang w:val="ru-RU"/>
        </w:rPr>
        <w:t>бсолютной, относительной, смешанной адресации;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</w:t>
      </w:r>
      <w:r w:rsidRPr="00B605F2">
        <w:rPr>
          <w:rFonts w:ascii="Times New Roman" w:hAnsi="Times New Roman"/>
          <w:color w:val="000000"/>
          <w:sz w:val="28"/>
          <w:lang w:val="ru-RU"/>
        </w:rPr>
        <w:t>а данных, онлайн-программы (текстовые и графические редакторы, среды разработки)) в учебной и повседневной деятельности;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</w:t>
      </w:r>
      <w:r w:rsidRPr="00B605F2">
        <w:rPr>
          <w:rFonts w:ascii="Times New Roman" w:hAnsi="Times New Roman"/>
          <w:color w:val="000000"/>
          <w:sz w:val="28"/>
          <w:lang w:val="ru-RU"/>
        </w:rPr>
        <w:t>й и повседневной деятельности;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</w:t>
      </w:r>
      <w:r w:rsidRPr="00B605F2">
        <w:rPr>
          <w:rFonts w:ascii="Times New Roman" w:hAnsi="Times New Roman"/>
          <w:color w:val="000000"/>
          <w:sz w:val="28"/>
          <w:lang w:val="ru-RU"/>
        </w:rPr>
        <w:t>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A91BA4" w:rsidRPr="00B605F2" w:rsidRDefault="002A77FD">
      <w:pPr>
        <w:spacing w:after="0" w:line="264" w:lineRule="auto"/>
        <w:ind w:firstLine="600"/>
        <w:jc w:val="both"/>
        <w:rPr>
          <w:lang w:val="ru-RU"/>
        </w:rPr>
      </w:pPr>
      <w:r w:rsidRPr="00B605F2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</w:t>
      </w:r>
      <w:r w:rsidRPr="00B605F2">
        <w:rPr>
          <w:rFonts w:ascii="Times New Roman" w:hAnsi="Times New Roman"/>
          <w:color w:val="000000"/>
          <w:sz w:val="28"/>
          <w:lang w:val="ru-RU"/>
        </w:rPr>
        <w:t>вные и криминальные формы сетевой активности (в том числе кибербуллинг, фишинг).</w:t>
      </w:r>
    </w:p>
    <w:p w:rsidR="00A91BA4" w:rsidRPr="00B605F2" w:rsidRDefault="00A91BA4">
      <w:pPr>
        <w:rPr>
          <w:lang w:val="ru-RU"/>
        </w:rPr>
        <w:sectPr w:rsidR="00A91BA4" w:rsidRPr="00B605F2">
          <w:pgSz w:w="11906" w:h="16383"/>
          <w:pgMar w:top="1134" w:right="850" w:bottom="1134" w:left="1701" w:header="720" w:footer="720" w:gutter="0"/>
          <w:cols w:space="720"/>
        </w:sectPr>
      </w:pPr>
    </w:p>
    <w:p w:rsidR="00A91BA4" w:rsidRDefault="002A77FD">
      <w:pPr>
        <w:spacing w:after="0"/>
        <w:ind w:left="120"/>
      </w:pPr>
      <w:bookmarkStart w:id="5" w:name="block-37545122"/>
      <w:bookmarkEnd w:id="4"/>
      <w:r w:rsidRPr="00B605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91BA4" w:rsidRDefault="002A77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91BA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1BA4" w:rsidRDefault="00A91BA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1BA4" w:rsidRDefault="00A91B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1BA4" w:rsidRDefault="00A91BA4">
            <w:pPr>
              <w:spacing w:after="0"/>
              <w:ind w:left="135"/>
            </w:pPr>
          </w:p>
        </w:tc>
      </w:tr>
      <w:tr w:rsidR="00A91B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BA4" w:rsidRDefault="00A91B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BA4" w:rsidRDefault="00A91BA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1BA4" w:rsidRDefault="00A91BA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1BA4" w:rsidRDefault="00A91BA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1BA4" w:rsidRDefault="00A91B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BA4" w:rsidRDefault="00A91BA4"/>
        </w:tc>
      </w:tr>
      <w:tr w:rsidR="00A91B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1B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BA4" w:rsidRDefault="00A91BA4"/>
        </w:tc>
      </w:tr>
      <w:tr w:rsidR="00A91B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1B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BA4" w:rsidRDefault="00A91BA4"/>
        </w:tc>
      </w:tr>
      <w:tr w:rsidR="00A91B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1B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BA4" w:rsidRDefault="00A91BA4"/>
        </w:tc>
      </w:tr>
      <w:tr w:rsidR="00A91B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</w:tr>
      <w:tr w:rsidR="00A91B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1BA4" w:rsidRDefault="00A91BA4"/>
        </w:tc>
      </w:tr>
    </w:tbl>
    <w:p w:rsidR="00A91BA4" w:rsidRDefault="00A91BA4">
      <w:pPr>
        <w:sectPr w:rsidR="00A91B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1BA4" w:rsidRDefault="002A77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A91BA4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1BA4" w:rsidRDefault="00A91BA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1BA4" w:rsidRDefault="00A91B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1BA4" w:rsidRDefault="00A91BA4">
            <w:pPr>
              <w:spacing w:after="0"/>
              <w:ind w:left="135"/>
            </w:pPr>
          </w:p>
        </w:tc>
      </w:tr>
      <w:tr w:rsidR="00A91B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BA4" w:rsidRDefault="00A91B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BA4" w:rsidRDefault="00A91BA4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1BA4" w:rsidRDefault="00A91BA4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1BA4" w:rsidRDefault="00A91BA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1BA4" w:rsidRDefault="00A91B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BA4" w:rsidRDefault="00A91BA4"/>
        </w:tc>
      </w:tr>
      <w:tr w:rsidR="00A91B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91B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BA4" w:rsidRDefault="00A91BA4"/>
        </w:tc>
      </w:tr>
      <w:tr w:rsidR="00A91B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</w:t>
            </w: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91B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BA4" w:rsidRDefault="00A91BA4"/>
        </w:tc>
      </w:tr>
      <w:tr w:rsidR="00A91B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</w:tr>
      <w:tr w:rsidR="00A91B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91BA4" w:rsidRDefault="00A91BA4"/>
        </w:tc>
      </w:tr>
    </w:tbl>
    <w:p w:rsidR="00A91BA4" w:rsidRDefault="00A91BA4">
      <w:pPr>
        <w:sectPr w:rsidR="00A91B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1BA4" w:rsidRDefault="002A77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91BA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1BA4" w:rsidRDefault="00A91BA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1BA4" w:rsidRDefault="00A91B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1BA4" w:rsidRDefault="00A91BA4">
            <w:pPr>
              <w:spacing w:after="0"/>
              <w:ind w:left="135"/>
            </w:pPr>
          </w:p>
        </w:tc>
      </w:tr>
      <w:tr w:rsidR="00A91B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BA4" w:rsidRDefault="00A91B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BA4" w:rsidRDefault="00A91BA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1BA4" w:rsidRDefault="00A91BA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1BA4" w:rsidRDefault="00A91BA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1BA4" w:rsidRDefault="00A91B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BA4" w:rsidRDefault="00A91BA4"/>
        </w:tc>
      </w:tr>
      <w:tr w:rsidR="00A91B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</w:t>
            </w: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1B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BA4" w:rsidRDefault="00A91BA4"/>
        </w:tc>
      </w:tr>
      <w:tr w:rsidR="00A91B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1B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BA4" w:rsidRDefault="00A91BA4"/>
        </w:tc>
      </w:tr>
      <w:tr w:rsidR="00A91B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1B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BA4" w:rsidRDefault="00A91BA4"/>
        </w:tc>
      </w:tr>
      <w:tr w:rsidR="00A91B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1B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BA4" w:rsidRDefault="00A91BA4"/>
        </w:tc>
      </w:tr>
      <w:tr w:rsidR="00A91B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</w:tr>
      <w:tr w:rsidR="00A91B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1BA4" w:rsidRDefault="00A91BA4"/>
        </w:tc>
      </w:tr>
    </w:tbl>
    <w:p w:rsidR="00A91BA4" w:rsidRDefault="00A91BA4">
      <w:pPr>
        <w:sectPr w:rsidR="00A91B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1BA4" w:rsidRDefault="00A91BA4">
      <w:pPr>
        <w:sectPr w:rsidR="00A91B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1BA4" w:rsidRDefault="002A77FD">
      <w:pPr>
        <w:spacing w:after="0"/>
        <w:ind w:left="120"/>
      </w:pPr>
      <w:bookmarkStart w:id="6" w:name="block-3754512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91BA4" w:rsidRDefault="002A77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A91BA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1BA4" w:rsidRDefault="00A91BA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1BA4" w:rsidRDefault="00A91B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1BA4" w:rsidRDefault="00A91BA4">
            <w:pPr>
              <w:spacing w:after="0"/>
              <w:ind w:left="135"/>
            </w:pPr>
          </w:p>
        </w:tc>
      </w:tr>
      <w:tr w:rsidR="00A91B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BA4" w:rsidRDefault="00A91B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BA4" w:rsidRDefault="00A91BA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1BA4" w:rsidRDefault="00A91BA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1BA4" w:rsidRDefault="00A91BA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1BA4" w:rsidRDefault="00A91B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BA4" w:rsidRDefault="00A91B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BA4" w:rsidRDefault="00A91BA4"/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Техника безопасности и правила работы на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1B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1B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A91B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BA4" w:rsidRDefault="00A91BA4"/>
        </w:tc>
      </w:tr>
    </w:tbl>
    <w:p w:rsidR="00A91BA4" w:rsidRDefault="00A91BA4">
      <w:pPr>
        <w:sectPr w:rsidR="00A91B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1BA4" w:rsidRDefault="002A77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A91BA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1BA4" w:rsidRDefault="00A91BA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1BA4" w:rsidRDefault="00A91B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1BA4" w:rsidRDefault="00A91BA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1BA4" w:rsidRDefault="00A91BA4">
            <w:pPr>
              <w:spacing w:after="0"/>
              <w:ind w:left="135"/>
            </w:pPr>
          </w:p>
        </w:tc>
      </w:tr>
      <w:tr w:rsidR="00A91B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BA4" w:rsidRDefault="00A91B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BA4" w:rsidRDefault="00A91BA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1BA4" w:rsidRDefault="00A91BA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1BA4" w:rsidRDefault="00A91BA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1BA4" w:rsidRDefault="00A91B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BA4" w:rsidRDefault="00A91B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BA4" w:rsidRDefault="00A91BA4"/>
        </w:tc>
      </w:tr>
      <w:tr w:rsidR="00A91BA4" w:rsidRPr="00B605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 система счисления. Арифметические </w:t>
            </w: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1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алгоритма. Способы записи </w:t>
            </w: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A91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</w:tr>
      <w:tr w:rsidR="00A91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</w:t>
            </w: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1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</w:tr>
      <w:tr w:rsidR="00A91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</w:tr>
      <w:tr w:rsidR="00A91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</w:tr>
      <w:tr w:rsidR="00A91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программ, </w:t>
            </w: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</w:tr>
      <w:tr w:rsidR="00A91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</w:tr>
      <w:tr w:rsidR="00A91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1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A91B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BA4" w:rsidRDefault="00A91BA4"/>
        </w:tc>
      </w:tr>
    </w:tbl>
    <w:p w:rsidR="00A91BA4" w:rsidRDefault="00A91BA4">
      <w:pPr>
        <w:sectPr w:rsidR="00A91B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1BA4" w:rsidRDefault="002A77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A91BA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1BA4" w:rsidRDefault="00A91BA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1BA4" w:rsidRDefault="00A91B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1BA4" w:rsidRDefault="00A91BA4">
            <w:pPr>
              <w:spacing w:after="0"/>
              <w:ind w:left="135"/>
            </w:pPr>
          </w:p>
        </w:tc>
      </w:tr>
      <w:tr w:rsidR="00A91B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BA4" w:rsidRDefault="00A91B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BA4" w:rsidRDefault="00A91BA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1BA4" w:rsidRDefault="00A91BA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1BA4" w:rsidRDefault="00A91BA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1BA4" w:rsidRDefault="00A91B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BA4" w:rsidRDefault="00A91B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BA4" w:rsidRDefault="00A91BA4"/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1B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</w:tr>
      <w:tr w:rsidR="00A91B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Длина пути между вершинами графа. Вычисление </w:t>
            </w: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</w:tr>
      <w:tr w:rsidR="00A91B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91B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таблицы. Типы данных в ячейках </w:t>
            </w: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моделирование в электронных </w:t>
            </w: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91BA4" w:rsidRPr="00B605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1BA4" w:rsidRDefault="00A91B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60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1B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BA4" w:rsidRPr="00B605F2" w:rsidRDefault="002A77FD">
            <w:pPr>
              <w:spacing w:after="0"/>
              <w:ind w:left="135"/>
              <w:rPr>
                <w:lang w:val="ru-RU"/>
              </w:rPr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 w:rsidRPr="00B60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1BA4" w:rsidRDefault="002A7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BA4" w:rsidRDefault="00A91BA4"/>
        </w:tc>
      </w:tr>
    </w:tbl>
    <w:p w:rsidR="00A91BA4" w:rsidRDefault="00A91BA4">
      <w:pPr>
        <w:sectPr w:rsidR="00A91B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1BA4" w:rsidRDefault="00A91BA4">
      <w:pPr>
        <w:sectPr w:rsidR="00A91B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1BA4" w:rsidRDefault="002A77FD">
      <w:pPr>
        <w:spacing w:after="0"/>
        <w:ind w:left="120"/>
      </w:pPr>
      <w:bookmarkStart w:id="7" w:name="block-3754512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91BA4" w:rsidRDefault="002A77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A91BA4" w:rsidRDefault="00A91BA4">
      <w:pPr>
        <w:spacing w:after="0" w:line="480" w:lineRule="auto"/>
        <w:ind w:left="120"/>
      </w:pPr>
    </w:p>
    <w:p w:rsidR="00A91BA4" w:rsidRDefault="00A91BA4">
      <w:pPr>
        <w:spacing w:after="0" w:line="480" w:lineRule="auto"/>
        <w:ind w:left="120"/>
      </w:pPr>
    </w:p>
    <w:p w:rsidR="00A91BA4" w:rsidRDefault="00A91BA4">
      <w:pPr>
        <w:spacing w:after="0"/>
        <w:ind w:left="120"/>
      </w:pPr>
    </w:p>
    <w:p w:rsidR="00A91BA4" w:rsidRDefault="002A77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91BA4" w:rsidRDefault="00A91BA4">
      <w:pPr>
        <w:spacing w:after="0" w:line="480" w:lineRule="auto"/>
        <w:ind w:left="120"/>
      </w:pPr>
    </w:p>
    <w:p w:rsidR="00A91BA4" w:rsidRDefault="00A91BA4">
      <w:pPr>
        <w:spacing w:after="0"/>
        <w:ind w:left="120"/>
      </w:pPr>
    </w:p>
    <w:p w:rsidR="00A91BA4" w:rsidRPr="00B605F2" w:rsidRDefault="002A77FD">
      <w:pPr>
        <w:spacing w:after="0" w:line="480" w:lineRule="auto"/>
        <w:ind w:left="120"/>
        <w:rPr>
          <w:lang w:val="ru-RU"/>
        </w:rPr>
      </w:pPr>
      <w:r w:rsidRPr="00B605F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91BA4" w:rsidRPr="00B605F2" w:rsidRDefault="00A91BA4">
      <w:pPr>
        <w:spacing w:after="0" w:line="480" w:lineRule="auto"/>
        <w:ind w:left="120"/>
        <w:rPr>
          <w:lang w:val="ru-RU"/>
        </w:rPr>
      </w:pPr>
    </w:p>
    <w:p w:rsidR="00A91BA4" w:rsidRPr="00B605F2" w:rsidRDefault="00A91BA4">
      <w:pPr>
        <w:rPr>
          <w:lang w:val="ru-RU"/>
        </w:rPr>
        <w:sectPr w:rsidR="00A91BA4" w:rsidRPr="00B605F2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2A77FD" w:rsidRPr="00B605F2" w:rsidRDefault="002A77FD">
      <w:pPr>
        <w:rPr>
          <w:lang w:val="ru-RU"/>
        </w:rPr>
      </w:pPr>
    </w:p>
    <w:sectPr w:rsidR="002A77FD" w:rsidRPr="00B605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91BA4"/>
    <w:rsid w:val="002A77FD"/>
    <w:rsid w:val="00A91BA4"/>
    <w:rsid w:val="00B6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60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605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a74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66" Type="http://schemas.openxmlformats.org/officeDocument/2006/relationships/hyperlink" Target="https://m.edsoo.ru/8a165cf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87" Type="http://schemas.openxmlformats.org/officeDocument/2006/relationships/hyperlink" Target="https://m.edsoo.ru/8a17bb36" TargetMode="External"/><Relationship Id="rId102" Type="http://schemas.openxmlformats.org/officeDocument/2006/relationships/hyperlink" Target="https://m.edsoo.ru/8a17d990" TargetMode="External"/><Relationship Id="rId110" Type="http://schemas.openxmlformats.org/officeDocument/2006/relationships/hyperlink" Target="https://m.edsoo.ru/8a17ed5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11" Type="http://schemas.openxmlformats.org/officeDocument/2006/relationships/hyperlink" Target="https://m.edsoo.ru/8a17ee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41</Pages>
  <Words>8354</Words>
  <Characters>47624</Characters>
  <Application>Microsoft Office Word</Application>
  <DocSecurity>0</DocSecurity>
  <Lines>396</Lines>
  <Paragraphs>111</Paragraphs>
  <ScaleCrop>false</ScaleCrop>
  <Company/>
  <LinksUpToDate>false</LinksUpToDate>
  <CharactersWithSpaces>55867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10</cp:lastModifiedBy>
  <cp:revision>2</cp:revision>
  <dcterms:created xsi:type="dcterms:W3CDTF">2025-02-07T11:18:00Z</dcterms:created>
  <dcterms:modified xsi:type="dcterms:W3CDTF">2025-02-07T11:22:00Z</dcterms:modified>
</cp:coreProperties>
</file>