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17" w:rsidRPr="00F41A17" w:rsidRDefault="00F41A17" w:rsidP="00F41A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A17">
        <w:rPr>
          <w:rFonts w:ascii="Times New Roman" w:hAnsi="Times New Roman" w:cs="Times New Roman"/>
          <w:sz w:val="24"/>
          <w:szCs w:val="24"/>
        </w:rPr>
        <w:t>СОГЛАСОВАНО                                 РАССМОТРЕНО                                 УТВЕРЖДАЮ</w:t>
      </w:r>
    </w:p>
    <w:p w:rsidR="00F41A17" w:rsidRPr="00F41A17" w:rsidRDefault="00F41A17" w:rsidP="00F41A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A17">
        <w:rPr>
          <w:rFonts w:ascii="Times New Roman" w:hAnsi="Times New Roman" w:cs="Times New Roman"/>
          <w:sz w:val="24"/>
          <w:szCs w:val="24"/>
        </w:rPr>
        <w:t>Председатель                                        на заседании                                                   Директор</w:t>
      </w:r>
    </w:p>
    <w:p w:rsidR="00F41A17" w:rsidRPr="00F41A17" w:rsidRDefault="00F41A17" w:rsidP="00F41A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A17">
        <w:rPr>
          <w:rFonts w:ascii="Times New Roman" w:hAnsi="Times New Roman" w:cs="Times New Roman"/>
          <w:sz w:val="24"/>
          <w:szCs w:val="24"/>
        </w:rPr>
        <w:t xml:space="preserve">Профсоюзного комитета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1A17">
        <w:rPr>
          <w:rFonts w:ascii="Times New Roman" w:hAnsi="Times New Roman" w:cs="Times New Roman"/>
          <w:sz w:val="24"/>
          <w:szCs w:val="24"/>
        </w:rPr>
        <w:t>Педагогического совета                          МОУ «СОШ № 10»</w:t>
      </w:r>
    </w:p>
    <w:p w:rsidR="00F41A17" w:rsidRPr="00F41A17" w:rsidRDefault="00F41A17" w:rsidP="00F41A17">
      <w:pPr>
        <w:pStyle w:val="a7"/>
        <w:rPr>
          <w:rFonts w:ascii="Times New Roman" w:hAnsi="Times New Roman" w:cs="Times New Roman"/>
          <w:sz w:val="24"/>
          <w:szCs w:val="24"/>
        </w:rPr>
      </w:pPr>
      <w:r w:rsidRPr="00F41A17">
        <w:rPr>
          <w:rFonts w:ascii="Times New Roman" w:hAnsi="Times New Roman" w:cs="Times New Roman"/>
          <w:sz w:val="24"/>
          <w:szCs w:val="24"/>
        </w:rPr>
        <w:t xml:space="preserve">МОУ «СОШ № 10»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41A17">
        <w:rPr>
          <w:rFonts w:ascii="Times New Roman" w:hAnsi="Times New Roman" w:cs="Times New Roman"/>
          <w:sz w:val="24"/>
          <w:szCs w:val="24"/>
        </w:rPr>
        <w:t>МОУ «СОШ № 10»                 ________И. А.Журавлёва _________Пшеничная И. В.               Протокол № 3                    Приказ № 1</w:t>
      </w:r>
      <w:r w:rsidR="00A91E9C">
        <w:rPr>
          <w:rFonts w:ascii="Times New Roman" w:hAnsi="Times New Roman" w:cs="Times New Roman"/>
          <w:sz w:val="24"/>
          <w:szCs w:val="24"/>
        </w:rPr>
        <w:t>3</w:t>
      </w:r>
      <w:r w:rsidRPr="00F41A17">
        <w:rPr>
          <w:rFonts w:ascii="Times New Roman" w:hAnsi="Times New Roman" w:cs="Times New Roman"/>
          <w:sz w:val="24"/>
          <w:szCs w:val="24"/>
        </w:rPr>
        <w:t xml:space="preserve"> от 23.01.2020</w:t>
      </w:r>
    </w:p>
    <w:p w:rsidR="00F41A17" w:rsidRPr="00F41A17" w:rsidRDefault="00F41A17" w:rsidP="00F41A17">
      <w:pPr>
        <w:pStyle w:val="a7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41A17">
        <w:rPr>
          <w:rFonts w:ascii="Times New Roman" w:hAnsi="Times New Roman" w:cs="Times New Roman"/>
          <w:sz w:val="24"/>
          <w:szCs w:val="24"/>
        </w:rPr>
        <w:t xml:space="preserve">      Протокол № 1</w:t>
      </w:r>
      <w:r w:rsidRPr="00F41A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41A17">
        <w:rPr>
          <w:rFonts w:ascii="Times New Roman" w:hAnsi="Times New Roman" w:cs="Times New Roman"/>
          <w:sz w:val="24"/>
          <w:szCs w:val="24"/>
        </w:rPr>
        <w:t>от 15.01.2020г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right"/>
        <w:rPr>
          <w:b/>
          <w:bCs/>
          <w:color w:val="000000"/>
          <w:sz w:val="28"/>
          <w:szCs w:val="28"/>
        </w:rPr>
      </w:pPr>
    </w:p>
    <w:p w:rsidR="0033362E" w:rsidRDefault="0033362E" w:rsidP="00F41A17">
      <w:pPr>
        <w:pStyle w:val="a3"/>
        <w:shd w:val="clear" w:color="auto" w:fill="FFFFFF"/>
        <w:spacing w:before="30" w:beforeAutospacing="0" w:after="0" w:afterAutospacing="0"/>
        <w:rPr>
          <w:b/>
          <w:bCs/>
          <w:color w:val="000000"/>
          <w:sz w:val="28"/>
          <w:szCs w:val="28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 зачёта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Настоящий порядок регламентирует зачет результатов освоения обучающимися учебных предметов, курсов, дисциплин (модулей), 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2. В соответствии с пунктом 7 части 1 статьи 34 Федерального закона от 29.12.2012 №273-ФЗ «Об образовании в Российской Федерации» обучающиеся имеют право на зачет организацией, осуществляющей образовательную деятельность, в установленном ею порядке результатов освоения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3. Под зачётом в настоящем порядке понимается перенос в документы об освоении образовательной программы учебных предмето</w:t>
      </w:r>
      <w:r w:rsidR="0033362E">
        <w:rPr>
          <w:color w:val="000000"/>
          <w:sz w:val="28"/>
          <w:szCs w:val="28"/>
        </w:rPr>
        <w:t xml:space="preserve">в, курсов, дисциплин (модулей) </w:t>
      </w:r>
      <w:r>
        <w:rPr>
          <w:color w:val="000000"/>
          <w:sz w:val="28"/>
          <w:szCs w:val="28"/>
        </w:rPr>
        <w:t>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4. Подлежат зачёту дисциплины учебного плана при совпадении наименования дисциплины, а также, если объём часов составляет не менее чем 90%.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5. Решение о зачёте дисциплины оформляется приказом директора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6. В случае несовпадения наименования дисциплины и (или) при недостаточном объёме часов (более 10%), решение о зачёте дисциплины принимается с учётом мнения педагогического совета учреждения.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7. Педагогический совет может принять решение о прохождении обучающимся промежуточной аттестации по дисциплине. Промежуточная аттестация проводится учителем, ведущим данную дисциплину.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8. Для получения зачёта обучающийся или родители (законные представители) несовершеннолетнего обучающегося представляют в учреждение следующие документы: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заявление о зачёте дисциплины;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документ об образовании или справку об обучении или о периоде обучения;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-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копию лицензии на осуществление образовательной деятельности организации, осуществляющей образовательную деятельность, в которой ранее обучался обучающийся.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9. Зачёт дисциплины проводится не позднее одного месяца до начала итоговой аттестации.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10. Образовательное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11. Получение зачёта не освобождает обучающегося от прохождения итоговой аттестации в учреждении.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12.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13. Результаты зачёта фиксируются в личном деле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14. 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15. 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453022" w:rsidRDefault="00453022" w:rsidP="00453022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6357B7" w:rsidRDefault="006357B7"/>
    <w:sectPr w:rsidR="006357B7" w:rsidSect="0072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53022"/>
    <w:rsid w:val="002E6EF9"/>
    <w:rsid w:val="0033362E"/>
    <w:rsid w:val="0040136B"/>
    <w:rsid w:val="00453022"/>
    <w:rsid w:val="00487FF4"/>
    <w:rsid w:val="006357B7"/>
    <w:rsid w:val="006B2C00"/>
    <w:rsid w:val="00720889"/>
    <w:rsid w:val="00A91E9C"/>
    <w:rsid w:val="00DC63B2"/>
    <w:rsid w:val="00E3255F"/>
    <w:rsid w:val="00F11498"/>
    <w:rsid w:val="00F4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022"/>
  </w:style>
  <w:style w:type="paragraph" w:styleId="a4">
    <w:name w:val="Balloon Text"/>
    <w:basedOn w:val="a"/>
    <w:link w:val="a5"/>
    <w:uiPriority w:val="99"/>
    <w:semiHidden/>
    <w:unhideWhenUsed/>
    <w:rsid w:val="004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41A17"/>
    <w:rPr>
      <w:b/>
      <w:bCs/>
    </w:rPr>
  </w:style>
  <w:style w:type="paragraph" w:styleId="a7">
    <w:name w:val="No Spacing"/>
    <w:uiPriority w:val="1"/>
    <w:qFormat/>
    <w:rsid w:val="00F41A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3022"/>
  </w:style>
  <w:style w:type="paragraph" w:styleId="a4">
    <w:name w:val="Balloon Text"/>
    <w:basedOn w:val="a"/>
    <w:link w:val="a5"/>
    <w:uiPriority w:val="99"/>
    <w:semiHidden/>
    <w:unhideWhenUsed/>
    <w:rsid w:val="0045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</cp:revision>
  <cp:lastPrinted>2018-02-01T09:09:00Z</cp:lastPrinted>
  <dcterms:created xsi:type="dcterms:W3CDTF">2020-01-23T17:22:00Z</dcterms:created>
  <dcterms:modified xsi:type="dcterms:W3CDTF">2020-01-27T07:03:00Z</dcterms:modified>
</cp:coreProperties>
</file>