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46C" w:rsidRPr="00DE346C" w:rsidRDefault="00DE346C" w:rsidP="00DE34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E346C">
        <w:rPr>
          <w:rFonts w:ascii="Times New Roman" w:eastAsia="Times New Roman" w:hAnsi="Times New Roman" w:cs="Times New Roman"/>
          <w:b/>
          <w:bCs/>
          <w:sz w:val="36"/>
          <w:szCs w:val="36"/>
          <w:lang w:eastAsia="ru-RU"/>
        </w:rPr>
        <w:t xml:space="preserve">Всеобщая декларация прав человека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Принята </w:t>
      </w:r>
      <w:hyperlink r:id="rId5" w:history="1">
        <w:r w:rsidRPr="00DE346C">
          <w:rPr>
            <w:rFonts w:ascii="Times New Roman" w:eastAsia="Times New Roman" w:hAnsi="Times New Roman" w:cs="Times New Roman"/>
            <w:color w:val="0000FF"/>
            <w:sz w:val="24"/>
            <w:szCs w:val="24"/>
            <w:u w:val="single"/>
            <w:lang w:eastAsia="ru-RU"/>
          </w:rPr>
          <w:t>резолюцией 217 А (III)</w:t>
        </w:r>
      </w:hyperlink>
      <w:r w:rsidRPr="00DE346C">
        <w:rPr>
          <w:rFonts w:ascii="Times New Roman" w:eastAsia="Times New Roman" w:hAnsi="Times New Roman" w:cs="Times New Roman"/>
          <w:sz w:val="24"/>
          <w:szCs w:val="24"/>
          <w:lang w:eastAsia="ru-RU"/>
        </w:rPr>
        <w:t xml:space="preserve"> Генеральной Ассамблеи ООН от 10 декабря 1948 года</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t xml:space="preserve">Преамбула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i/>
          <w:iCs/>
          <w:sz w:val="24"/>
          <w:szCs w:val="24"/>
          <w:lang w:eastAsia="ru-RU"/>
        </w:rPr>
        <w:t>Принимая во внимание</w:t>
      </w:r>
      <w:r w:rsidRPr="00DE346C">
        <w:rPr>
          <w:rFonts w:ascii="Times New Roman" w:eastAsia="Times New Roman" w:hAnsi="Times New Roman" w:cs="Times New Roman"/>
          <w:sz w:val="24"/>
          <w:szCs w:val="24"/>
          <w:lang w:eastAsia="ru-RU"/>
        </w:rPr>
        <w:t xml:space="preserve">,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и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i/>
          <w:iCs/>
          <w:sz w:val="24"/>
          <w:szCs w:val="24"/>
          <w:lang w:eastAsia="ru-RU"/>
        </w:rPr>
        <w:t>принимая во внимание</w:t>
      </w:r>
      <w:r w:rsidRPr="00DE346C">
        <w:rPr>
          <w:rFonts w:ascii="Times New Roman" w:eastAsia="Times New Roman" w:hAnsi="Times New Roman" w:cs="Times New Roman"/>
          <w:sz w:val="24"/>
          <w:szCs w:val="24"/>
          <w:lang w:eastAsia="ru-RU"/>
        </w:rPr>
        <w:t>, что пренебрежение и презрение к правам человека привели к варварским актам, которые возмущают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i/>
          <w:iCs/>
          <w:sz w:val="24"/>
          <w:szCs w:val="24"/>
          <w:lang w:eastAsia="ru-RU"/>
        </w:rPr>
        <w:t>принимая во внимание</w:t>
      </w:r>
      <w:r w:rsidRPr="00DE346C">
        <w:rPr>
          <w:rFonts w:ascii="Times New Roman" w:eastAsia="Times New Roman" w:hAnsi="Times New Roman" w:cs="Times New Roman"/>
          <w:sz w:val="24"/>
          <w:szCs w:val="24"/>
          <w:lang w:eastAsia="ru-RU"/>
        </w:rPr>
        <w:t xml:space="preserve">, 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и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i/>
          <w:iCs/>
          <w:sz w:val="24"/>
          <w:szCs w:val="24"/>
          <w:lang w:eastAsia="ru-RU"/>
        </w:rPr>
        <w:t>принимая во внимание</w:t>
      </w:r>
      <w:r w:rsidRPr="00DE346C">
        <w:rPr>
          <w:rFonts w:ascii="Times New Roman" w:eastAsia="Times New Roman" w:hAnsi="Times New Roman" w:cs="Times New Roman"/>
          <w:sz w:val="24"/>
          <w:szCs w:val="24"/>
          <w:lang w:eastAsia="ru-RU"/>
        </w:rPr>
        <w:t xml:space="preserve">, что необходимо содействовать развитию дружественных отношений между народами; и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i/>
          <w:iCs/>
          <w:sz w:val="24"/>
          <w:szCs w:val="24"/>
          <w:lang w:eastAsia="ru-RU"/>
        </w:rPr>
        <w:t>принимая во внимание</w:t>
      </w:r>
      <w:r w:rsidRPr="00DE346C">
        <w:rPr>
          <w:rFonts w:ascii="Times New Roman" w:eastAsia="Times New Roman" w:hAnsi="Times New Roman" w:cs="Times New Roman"/>
          <w:sz w:val="24"/>
          <w:szCs w:val="24"/>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i/>
          <w:iCs/>
          <w:sz w:val="24"/>
          <w:szCs w:val="24"/>
          <w:lang w:eastAsia="ru-RU"/>
        </w:rPr>
        <w:t>принимая во внимание</w:t>
      </w:r>
      <w:r w:rsidRPr="00DE346C">
        <w:rPr>
          <w:rFonts w:ascii="Times New Roman" w:eastAsia="Times New Roman" w:hAnsi="Times New Roman" w:cs="Times New Roman"/>
          <w:sz w:val="24"/>
          <w:szCs w:val="24"/>
          <w:lang w:eastAsia="ru-RU"/>
        </w:rPr>
        <w:t>, что государства-члены обязались содействовать, в сотрудничестве с Организацией Объединенных Наций, всеобщему уважению и соблюдению прав человека и основных свобод; и</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i/>
          <w:iCs/>
          <w:sz w:val="24"/>
          <w:szCs w:val="24"/>
          <w:lang w:eastAsia="ru-RU"/>
        </w:rPr>
        <w:t>принимая во внимание</w:t>
      </w:r>
      <w:r w:rsidRPr="00DE346C">
        <w:rPr>
          <w:rFonts w:ascii="Times New Roman" w:eastAsia="Times New Roman" w:hAnsi="Times New Roman" w:cs="Times New Roman"/>
          <w:sz w:val="24"/>
          <w:szCs w:val="24"/>
          <w:lang w:eastAsia="ru-RU"/>
        </w:rPr>
        <w:t>, что всеобщее понимание характера этих прав и свобод имеет огромное значение для полного выполнения этого обязательства,</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i/>
          <w:iCs/>
          <w:sz w:val="24"/>
          <w:szCs w:val="24"/>
          <w:lang w:eastAsia="ru-RU"/>
        </w:rPr>
        <w:t>Генеральная Ассамблея</w:t>
      </w:r>
      <w:r w:rsidRPr="00DE346C">
        <w:rPr>
          <w:rFonts w:ascii="Times New Roman" w:eastAsia="Times New Roman" w:hAnsi="Times New Roman" w:cs="Times New Roman"/>
          <w:sz w:val="24"/>
          <w:szCs w:val="24"/>
          <w:lang w:eastAsia="ru-RU"/>
        </w:rPr>
        <w:t xml:space="preserve">,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i/>
          <w:iCs/>
          <w:sz w:val="24"/>
          <w:szCs w:val="24"/>
          <w:lang w:eastAsia="ru-RU"/>
        </w:rPr>
        <w:t>провозглашает</w:t>
      </w:r>
      <w:r w:rsidRPr="00DE346C">
        <w:rPr>
          <w:rFonts w:ascii="Times New Roman" w:eastAsia="Times New Roman" w:hAnsi="Times New Roman" w:cs="Times New Roman"/>
          <w:sz w:val="24"/>
          <w:szCs w:val="24"/>
          <w:lang w:eastAsia="ru-RU"/>
        </w:rPr>
        <w:t xml:space="preserve"> настоящую Всеобщую декларацию прав человека в качестве задачи, к выполнению которой должны стремиться все народы и государства с тем, чтобы каждый человек и каждый орган общества, постоянно имея в виду настоящую Декларацию, стремились путем просвещения и образования 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 осуществления их как среди народов государств-членов Организации, так и среди народов территорий, находящихся под их юрисдикцией. </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t xml:space="preserve">Статья 1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lastRenderedPageBreak/>
        <w:t>Статья 2</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несамоуправляющейся или как-либо иначе ограниченной в своем суверенитете.</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t xml:space="preserve">Статья 3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Каждый человек имеет право на жизнь, на свободу и на личную неприкосновенность. </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t xml:space="preserve">Статья 4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Никто не должен содержаться в рабстве или в подневольном состоянии; рабство и работорговля запрещаются во всех их видах. </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t xml:space="preserve">Статья 5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Никто не должен подвергаться пыткам или жестоким, бесчеловечным или унижающим его достоинство обращению и наказанию.</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t>Статья 6</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Каждый человек, где бы он ни находился, имеет право на признание его правосубъектности.</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t xml:space="preserve">Статья 7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Все люди равны перед законом и имеют право, без всякого различия, на равную защиту закона. Все люди имеют право на равную защиту от какой бы то ни было дискриминации, нарушающей настоящую Декларацию, и от какого бы то ни было подстрекательства к такой дискриминации. </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t xml:space="preserve">Статья 8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Каждый человек имеет право на эффективное восстановление в правах компетентными национальными судами в случаях нарушения его основных прав, предоставленных ему конституцией или законом. </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t xml:space="preserve">Статья 9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Никто не может быть подвергнут произвольному аресту, задержанию или изгнанию. </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t xml:space="preserve">Статья 10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lastRenderedPageBreak/>
        <w:t xml:space="preserve">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 </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t xml:space="preserve">Статья 11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1.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2. 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 </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t xml:space="preserve">Статья 12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 </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t xml:space="preserve">Статья 13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1. Каждый человек имеет право свободно передвигаться и выбирать себе местожительство в пределах каждого государства.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2. Каждый человек имеет право покидать любую страну, включая свою собственную, и возвращаться в свою страну. </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t>Статья 14</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1. Каждый человек имеет право искать убежища от преследования в других странах и пользоваться этим убежищем.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2. 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 </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t xml:space="preserve">Статья 15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1. Каждый человек имеет право на гражданство.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2. Никто не может быть произвольно лишен своего гражданства или права изменить свое гражданство. </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t xml:space="preserve">Статья 16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lastRenderedPageBreak/>
        <w:t xml:space="preserve">1. 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свою семью. Они пользуются одинаковыми правами в отношении вступления в брак, во время состояния в браке и во время его расторжения.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2. Брак может быть заключен только при свободном и полном согласии обеих вступающих в брак сторон.</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3. Семья является естественной и основной ячейкой общества и имеет право на защиту со стороны общества и государства.</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t xml:space="preserve">Статья 17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1. Каждый человек имеет право владеть имуществом как единолично, так и совместно с другими.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2. Никто не должен быть произвольно лишен своего имущества. </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t xml:space="preserve">Статья 18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 </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t xml:space="preserve">Статья 19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t xml:space="preserve">Статья 20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1. Каждый человек имеет право на свободу мирных собраний и ассоциаций.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2. Никто не может быть принуждаем вступать в какую-либо ассоциацию. </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t xml:space="preserve">Статья 21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1. Каждый человек имеет право принимать участие в управлении своей страной непосредственно или через посредство свободно избранных представителей.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2. Каждый человек имеет право равного доступа к государственной службе в своей стране.</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3.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 </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lastRenderedPageBreak/>
        <w:t xml:space="preserve">Статья 22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 </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t xml:space="preserve">Статья 23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1. Каждый человек имеет право на труд, на свободный выбор работы, на справедливые и благоприятные условия труда и на защиту от безработицы.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2. Каждый человек, без какой-либо дискриминации, имеет право на равную оплату за равный труд.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4. Каждый человек имеет право создавать профессиональные союзы и входить в профессиональные союзы для защиты своих интересов. </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t xml:space="preserve">Статья 24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Каждый человек имеет право на отдых и досуг, включая право на разумное ограничение рабочего дня и на оплачиваемый периодический отпуск. </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t>Статья 25</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1.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 </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t xml:space="preserve">Статья 26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1. Каждый человек имеет право на образование. Образование должно быть бесплатным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lastRenderedPageBreak/>
        <w:t xml:space="preserve">2.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3. Родители имеют право приоритета в выборе вида образования для своих малолетних детей. </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t xml:space="preserve">Статья 27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2.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 </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t xml:space="preserve">Статья 28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 </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t xml:space="preserve">Статья 29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1. Каждый человек имеет обязанности перед обществом, в котором только и возможно свободное и полное развитие его личности.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3. Осуществление этих прав и свобод ни в коем случае не должно противоречить целям и принципам Организации Объединенных Наций.</w:t>
      </w:r>
    </w:p>
    <w:p w:rsidR="00DE346C" w:rsidRPr="00DE346C" w:rsidRDefault="00DE346C" w:rsidP="00DE34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346C">
        <w:rPr>
          <w:rFonts w:ascii="Times New Roman" w:eastAsia="Times New Roman" w:hAnsi="Times New Roman" w:cs="Times New Roman"/>
          <w:b/>
          <w:bCs/>
          <w:sz w:val="27"/>
          <w:szCs w:val="27"/>
          <w:lang w:eastAsia="ru-RU"/>
        </w:rPr>
        <w:t xml:space="preserve">Статья 30 </w:t>
      </w:r>
    </w:p>
    <w:p w:rsidR="00DE346C" w:rsidRPr="00DE346C" w:rsidRDefault="00DE346C" w:rsidP="00DE346C">
      <w:pPr>
        <w:spacing w:before="100" w:beforeAutospacing="1" w:after="100" w:afterAutospacing="1" w:line="240" w:lineRule="auto"/>
        <w:rPr>
          <w:rFonts w:ascii="Times New Roman" w:eastAsia="Times New Roman" w:hAnsi="Times New Roman" w:cs="Times New Roman"/>
          <w:sz w:val="24"/>
          <w:szCs w:val="24"/>
          <w:lang w:eastAsia="ru-RU"/>
        </w:rPr>
      </w:pPr>
      <w:r w:rsidRPr="00DE346C">
        <w:rPr>
          <w:rFonts w:ascii="Times New Roman" w:eastAsia="Times New Roman" w:hAnsi="Times New Roman" w:cs="Times New Roman"/>
          <w:sz w:val="24"/>
          <w:szCs w:val="24"/>
          <w:lang w:eastAsia="ru-RU"/>
        </w:rPr>
        <w:t xml:space="preserve">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 </w:t>
      </w:r>
    </w:p>
    <w:p w:rsidR="00B503F1" w:rsidRDefault="00B503F1">
      <w:bookmarkStart w:id="0" w:name="_GoBack"/>
      <w:bookmarkEnd w:id="0"/>
    </w:p>
    <w:sectPr w:rsidR="00B50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46C"/>
    <w:rsid w:val="00B503F1"/>
    <w:rsid w:val="00DE3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026955">
      <w:bodyDiv w:val="1"/>
      <w:marLeft w:val="0"/>
      <w:marRight w:val="0"/>
      <w:marTop w:val="0"/>
      <w:marBottom w:val="0"/>
      <w:divBdr>
        <w:top w:val="none" w:sz="0" w:space="0" w:color="auto"/>
        <w:left w:val="none" w:sz="0" w:space="0" w:color="auto"/>
        <w:bottom w:val="none" w:sz="0" w:space="0" w:color="auto"/>
        <w:right w:val="none" w:sz="0" w:space="0" w:color="auto"/>
      </w:divBdr>
      <w:divsChild>
        <w:div w:id="1010765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org/ru/documents/ods.asp?m=A/RES/217%28III%2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1797</Words>
  <Characters>10244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Викторовна</dc:creator>
  <cp:lastModifiedBy>Галина Викторовна</cp:lastModifiedBy>
  <cp:revision>1</cp:revision>
  <dcterms:created xsi:type="dcterms:W3CDTF">2016-06-20T10:22:00Z</dcterms:created>
  <dcterms:modified xsi:type="dcterms:W3CDTF">2016-06-20T10:23:00Z</dcterms:modified>
</cp:coreProperties>
</file>